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226FD" w14:textId="77777777" w:rsidR="00863415" w:rsidRDefault="00863415" w:rsidP="00863415">
      <w:pPr>
        <w:tabs>
          <w:tab w:val="left" w:pos="3402"/>
        </w:tabs>
        <w:ind w:right="5670"/>
        <w:jc w:val="center"/>
      </w:pPr>
      <w:r>
        <w:rPr>
          <w:noProof/>
        </w:rPr>
        <w:drawing>
          <wp:inline distT="0" distB="0" distL="0" distR="0" wp14:anchorId="22B7AA2E" wp14:editId="7B086127">
            <wp:extent cx="534670" cy="748030"/>
            <wp:effectExtent l="19050" t="0" r="0" b="0"/>
            <wp:docPr id="3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E93A0" w14:textId="77777777" w:rsidR="00863415" w:rsidRPr="00317CF7" w:rsidRDefault="00863415" w:rsidP="00863415">
      <w:pPr>
        <w:tabs>
          <w:tab w:val="left" w:pos="3402"/>
        </w:tabs>
        <w:spacing w:line="360" w:lineRule="auto"/>
        <w:ind w:right="5670"/>
        <w:jc w:val="center"/>
        <w:rPr>
          <w:rFonts w:ascii="Arial" w:hAnsi="Arial" w:cs="Arial"/>
          <w:b/>
          <w:sz w:val="28"/>
          <w:szCs w:val="28"/>
        </w:rPr>
      </w:pPr>
      <w:r w:rsidRPr="00317CF7">
        <w:rPr>
          <w:rFonts w:ascii="Arial" w:hAnsi="Arial" w:cs="Arial"/>
          <w:b/>
          <w:sz w:val="28"/>
          <w:szCs w:val="28"/>
        </w:rPr>
        <w:t>REPUBLIKA HRVATSKA</w:t>
      </w:r>
    </w:p>
    <w:p w14:paraId="3A822130" w14:textId="77777777" w:rsidR="00863415" w:rsidRPr="00317CF7" w:rsidRDefault="00863415" w:rsidP="00863415">
      <w:pPr>
        <w:tabs>
          <w:tab w:val="left" w:pos="3402"/>
        </w:tabs>
        <w:spacing w:line="360" w:lineRule="auto"/>
        <w:ind w:right="5670"/>
        <w:jc w:val="center"/>
        <w:rPr>
          <w:rFonts w:ascii="Arial" w:hAnsi="Arial" w:cs="Arial"/>
          <w:b/>
          <w:sz w:val="24"/>
          <w:szCs w:val="24"/>
        </w:rPr>
      </w:pPr>
      <w:r w:rsidRPr="00317CF7">
        <w:rPr>
          <w:rFonts w:ascii="Arial" w:hAnsi="Arial" w:cs="Arial"/>
          <w:b/>
          <w:sz w:val="24"/>
          <w:szCs w:val="24"/>
        </w:rPr>
        <w:t>KARLOVAČKA ŽUPANIJA</w:t>
      </w:r>
    </w:p>
    <w:p w14:paraId="2D4013E4" w14:textId="77777777" w:rsidR="00863415" w:rsidRPr="00317CF7" w:rsidRDefault="00863415" w:rsidP="00863415">
      <w:pPr>
        <w:tabs>
          <w:tab w:val="left" w:pos="3402"/>
        </w:tabs>
        <w:spacing w:line="360" w:lineRule="auto"/>
        <w:ind w:right="5670"/>
        <w:jc w:val="center"/>
        <w:rPr>
          <w:rFonts w:ascii="Arial" w:hAnsi="Arial" w:cs="Arial"/>
          <w:b/>
        </w:rPr>
      </w:pPr>
      <w:r w:rsidRPr="00317CF7">
        <w:rPr>
          <w:rFonts w:ascii="Arial" w:hAnsi="Arial" w:cs="Arial"/>
          <w:b/>
        </w:rPr>
        <w:t>OPĆINA NETRETIĆ</w:t>
      </w:r>
    </w:p>
    <w:p w14:paraId="0E47E96C" w14:textId="77777777" w:rsidR="00863415" w:rsidRPr="00D42241" w:rsidRDefault="00863415" w:rsidP="00863415">
      <w:pPr>
        <w:tabs>
          <w:tab w:val="left" w:pos="1418"/>
          <w:tab w:val="left" w:pos="3402"/>
        </w:tabs>
        <w:ind w:right="567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14:paraId="77D294AB" w14:textId="5CB82E6D" w:rsidR="00863415" w:rsidRPr="003F31B8" w:rsidRDefault="009540AD" w:rsidP="00863415">
      <w:pPr>
        <w:tabs>
          <w:tab w:val="left" w:pos="1418"/>
          <w:tab w:val="left" w:pos="3402"/>
        </w:tabs>
        <w:ind w:right="5670"/>
        <w:jc w:val="both"/>
        <w:outlineLvl w:val="0"/>
        <w:rPr>
          <w:rFonts w:ascii="Arial" w:hAnsi="Arial" w:cs="Arial"/>
        </w:rPr>
      </w:pPr>
      <w:r w:rsidRPr="009540AD">
        <w:rPr>
          <w:rFonts w:ascii="Arial" w:hAnsi="Arial" w:cs="Arial"/>
        </w:rPr>
        <w:t xml:space="preserve">KLASA: </w:t>
      </w:r>
      <w:r w:rsidR="004C3A27">
        <w:rPr>
          <w:rFonts w:ascii="Arial" w:hAnsi="Arial" w:cs="Arial"/>
        </w:rPr>
        <w:t>402-08/21-01/29</w:t>
      </w:r>
    </w:p>
    <w:p w14:paraId="649E6C6A" w14:textId="77777777" w:rsidR="00863415" w:rsidRPr="00D42241" w:rsidRDefault="00157449" w:rsidP="00863415">
      <w:pPr>
        <w:tabs>
          <w:tab w:val="left" w:pos="1418"/>
          <w:tab w:val="left" w:pos="3402"/>
        </w:tabs>
        <w:ind w:righ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URBROJ: 2133/11-04-21</w:t>
      </w:r>
      <w:r w:rsidR="00863415" w:rsidRPr="003F31B8">
        <w:rPr>
          <w:rFonts w:ascii="Arial" w:hAnsi="Arial" w:cs="Arial"/>
        </w:rPr>
        <w:t>-1</w:t>
      </w:r>
    </w:p>
    <w:p w14:paraId="2CB207EF" w14:textId="77777777" w:rsidR="00863415" w:rsidRPr="00D42241" w:rsidRDefault="00863415" w:rsidP="00863415">
      <w:pPr>
        <w:tabs>
          <w:tab w:val="left" w:pos="1418"/>
          <w:tab w:val="left" w:pos="3402"/>
        </w:tabs>
        <w:ind w:right="5670"/>
        <w:jc w:val="both"/>
        <w:rPr>
          <w:rFonts w:ascii="Arial" w:hAnsi="Arial" w:cs="Arial"/>
        </w:rPr>
      </w:pPr>
      <w:r w:rsidRPr="00D42241">
        <w:rPr>
          <w:rFonts w:ascii="Arial" w:hAnsi="Arial" w:cs="Arial"/>
        </w:rPr>
        <w:t xml:space="preserve">U </w:t>
      </w:r>
      <w:proofErr w:type="spellStart"/>
      <w:r w:rsidRPr="00D42241">
        <w:rPr>
          <w:rFonts w:ascii="Arial" w:hAnsi="Arial" w:cs="Arial"/>
        </w:rPr>
        <w:t>Netretiću</w:t>
      </w:r>
      <w:proofErr w:type="spellEnd"/>
      <w:r w:rsidRPr="00D42241">
        <w:rPr>
          <w:rFonts w:ascii="Arial" w:hAnsi="Arial" w:cs="Arial"/>
        </w:rPr>
        <w:t xml:space="preserve">, </w:t>
      </w:r>
      <w:r w:rsidR="00157449">
        <w:rPr>
          <w:rFonts w:ascii="Arial" w:hAnsi="Arial" w:cs="Arial"/>
        </w:rPr>
        <w:t>03</w:t>
      </w:r>
      <w:r w:rsidR="005332C6">
        <w:rPr>
          <w:rFonts w:ascii="Arial" w:hAnsi="Arial" w:cs="Arial"/>
        </w:rPr>
        <w:t>. ožujka 2021</w:t>
      </w:r>
      <w:r>
        <w:rPr>
          <w:rFonts w:ascii="Arial" w:hAnsi="Arial" w:cs="Arial"/>
        </w:rPr>
        <w:t>.</w:t>
      </w:r>
    </w:p>
    <w:p w14:paraId="44E7251B" w14:textId="77777777" w:rsidR="00863415" w:rsidRDefault="00863415" w:rsidP="00863415">
      <w:pPr>
        <w:pStyle w:val="Stil1"/>
        <w:tabs>
          <w:tab w:val="left" w:pos="1418"/>
        </w:tabs>
        <w:ind w:left="1418" w:hanging="1418"/>
        <w:jc w:val="left"/>
        <w:rPr>
          <w:b/>
        </w:rPr>
      </w:pPr>
    </w:p>
    <w:p w14:paraId="72874902" w14:textId="77777777" w:rsidR="00863415" w:rsidRDefault="00863415" w:rsidP="00863415">
      <w:pPr>
        <w:pStyle w:val="Stil1"/>
        <w:ind w:firstLine="0"/>
      </w:pPr>
    </w:p>
    <w:p w14:paraId="73BE124A" w14:textId="77777777" w:rsidR="00692804" w:rsidRPr="00F146D6" w:rsidRDefault="00692804" w:rsidP="00863415">
      <w:pPr>
        <w:pStyle w:val="Stil1"/>
        <w:ind w:firstLine="0"/>
      </w:pPr>
    </w:p>
    <w:p w14:paraId="4B08C783" w14:textId="77777777" w:rsidR="00863415" w:rsidRDefault="00863415" w:rsidP="00863415">
      <w:pPr>
        <w:pStyle w:val="Odlomak"/>
      </w:pPr>
      <w:r>
        <w:t>Na temelju članka 42. Statuta Općine Netretić ("Glasnik Općine Netretić</w:t>
      </w:r>
      <w:r w:rsidR="00157449">
        <w:t>" broj 03/13, 02/18, 03/18,</w:t>
      </w:r>
      <w:r>
        <w:t xml:space="preserve"> 02/20</w:t>
      </w:r>
      <w:r w:rsidR="00990059">
        <w:t xml:space="preserve"> i 02</w:t>
      </w:r>
      <w:r w:rsidR="00D27E57">
        <w:t>/21</w:t>
      </w:r>
      <w:r>
        <w:t>) Općinski načelnik Općine Netretić podnosi Općinskom vijeću Općine Netretić</w:t>
      </w:r>
    </w:p>
    <w:p w14:paraId="2ADADB1C" w14:textId="77777777" w:rsidR="00863415" w:rsidRDefault="00863415" w:rsidP="00863415">
      <w:pPr>
        <w:ind w:firstLine="1134"/>
        <w:jc w:val="both"/>
        <w:rPr>
          <w:rFonts w:ascii="Arial" w:hAnsi="Arial" w:cs="Arial"/>
          <w:bCs/>
        </w:rPr>
      </w:pPr>
    </w:p>
    <w:p w14:paraId="291497F1" w14:textId="77777777" w:rsidR="00863415" w:rsidRDefault="00863415" w:rsidP="00863415">
      <w:pPr>
        <w:pStyle w:val="Stil2"/>
        <w:spacing w:line="240" w:lineRule="auto"/>
      </w:pPr>
    </w:p>
    <w:p w14:paraId="1615B911" w14:textId="77777777" w:rsidR="00863415" w:rsidRDefault="00863415" w:rsidP="00863415">
      <w:pPr>
        <w:pStyle w:val="Stil2"/>
        <w:rPr>
          <w:sz w:val="24"/>
          <w:szCs w:val="24"/>
        </w:rPr>
      </w:pPr>
      <w:r>
        <w:rPr>
          <w:sz w:val="24"/>
          <w:szCs w:val="24"/>
        </w:rPr>
        <w:t>I   Z   V   J   E   Š   Ć   E</w:t>
      </w:r>
    </w:p>
    <w:p w14:paraId="5A6983B6" w14:textId="77777777" w:rsidR="00863415" w:rsidRDefault="00863415" w:rsidP="00863415">
      <w:pPr>
        <w:pStyle w:val="Stil2"/>
      </w:pPr>
      <w:r>
        <w:t>o izvršenju Odluke o sponzo</w:t>
      </w:r>
      <w:r w:rsidR="00157449">
        <w:t>rstvima  Općine Netretić za 2020</w:t>
      </w:r>
      <w:r>
        <w:t>.</w:t>
      </w:r>
      <w:r w:rsidRPr="00AD1030">
        <w:t xml:space="preserve"> godinu</w:t>
      </w:r>
    </w:p>
    <w:p w14:paraId="1CEEC259" w14:textId="77777777" w:rsidR="00863415" w:rsidRDefault="00863415" w:rsidP="00863415">
      <w:pPr>
        <w:pStyle w:val="Stil2"/>
      </w:pPr>
    </w:p>
    <w:p w14:paraId="0EA29306" w14:textId="77777777" w:rsidR="00863415" w:rsidRDefault="00863415" w:rsidP="00863415">
      <w:pPr>
        <w:pStyle w:val="lanak"/>
      </w:pPr>
      <w:r>
        <w:t>Članak 1.</w:t>
      </w:r>
    </w:p>
    <w:p w14:paraId="0DEEF39F" w14:textId="25AFB289" w:rsidR="00863415" w:rsidRDefault="00863415" w:rsidP="00863415">
      <w:pPr>
        <w:pStyle w:val="Odlomak"/>
      </w:pPr>
      <w:r>
        <w:t xml:space="preserve">U Odluci o sponzorstvima Općine </w:t>
      </w:r>
      <w:r w:rsidR="00157449">
        <w:t>Netretić za 2020</w:t>
      </w:r>
      <w:r>
        <w:t>. godinu ("</w:t>
      </w:r>
      <w:r w:rsidR="00157449">
        <w:t>Glasnik Općine Netretić" broj 09/19, 06/20, 08/20 i 13/20</w:t>
      </w:r>
      <w:r w:rsidR="00692804">
        <w:t>) planirana</w:t>
      </w:r>
      <w:r>
        <w:t xml:space="preserve"> su i izvršena</w:t>
      </w:r>
      <w:r w:rsidR="00157449">
        <w:t xml:space="preserve"> sredstva u razdoblju 01.01.2020</w:t>
      </w:r>
      <w:r>
        <w:t>.</w:t>
      </w:r>
      <w:r w:rsidR="00157449">
        <w:t xml:space="preserve"> godine do 31.12.2020</w:t>
      </w:r>
      <w:r>
        <w:t>. godine kako slijedi:</w:t>
      </w:r>
    </w:p>
    <w:p w14:paraId="2304D535" w14:textId="77777777" w:rsidR="00863415" w:rsidRDefault="00863415" w:rsidP="00863415">
      <w:pPr>
        <w:pStyle w:val="Odlomak"/>
      </w:pPr>
    </w:p>
    <w:p w14:paraId="0B741FCF" w14:textId="77777777" w:rsidR="00863415" w:rsidRDefault="00863415" w:rsidP="00863415">
      <w:pPr>
        <w:pStyle w:val="Odlomak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4"/>
        <w:gridCol w:w="5016"/>
        <w:gridCol w:w="1659"/>
        <w:gridCol w:w="1657"/>
      </w:tblGrid>
      <w:tr w:rsidR="00863415" w14:paraId="37E9EEE5" w14:textId="77777777" w:rsidTr="00692804">
        <w:tc>
          <w:tcPr>
            <w:tcW w:w="684" w:type="dxa"/>
            <w:shd w:val="clear" w:color="auto" w:fill="FBE4D5" w:themeFill="accent2" w:themeFillTint="33"/>
            <w:vAlign w:val="center"/>
          </w:tcPr>
          <w:p w14:paraId="00F4FB9B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Red.</w:t>
            </w:r>
          </w:p>
          <w:p w14:paraId="51650DA6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br.</w:t>
            </w:r>
          </w:p>
        </w:tc>
        <w:tc>
          <w:tcPr>
            <w:tcW w:w="5016" w:type="dxa"/>
            <w:shd w:val="clear" w:color="auto" w:fill="FBE4D5" w:themeFill="accent2" w:themeFillTint="33"/>
            <w:vAlign w:val="center"/>
          </w:tcPr>
          <w:p w14:paraId="2CC976D1" w14:textId="77777777" w:rsidR="00863415" w:rsidRDefault="00863415" w:rsidP="00FC29EF">
            <w:pPr>
              <w:pStyle w:val="Odlomak"/>
              <w:ind w:firstLine="0"/>
              <w:jc w:val="center"/>
            </w:pPr>
          </w:p>
        </w:tc>
        <w:tc>
          <w:tcPr>
            <w:tcW w:w="1659" w:type="dxa"/>
            <w:shd w:val="clear" w:color="auto" w:fill="FBE4D5" w:themeFill="accent2" w:themeFillTint="33"/>
            <w:vAlign w:val="center"/>
          </w:tcPr>
          <w:p w14:paraId="47E0093D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Planirano</w:t>
            </w:r>
          </w:p>
          <w:p w14:paraId="78CF56C7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(kuna)</w:t>
            </w:r>
          </w:p>
        </w:tc>
        <w:tc>
          <w:tcPr>
            <w:tcW w:w="1657" w:type="dxa"/>
            <w:shd w:val="clear" w:color="auto" w:fill="FBE4D5" w:themeFill="accent2" w:themeFillTint="33"/>
            <w:vAlign w:val="center"/>
          </w:tcPr>
          <w:p w14:paraId="45410688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Ostvarenje</w:t>
            </w:r>
          </w:p>
          <w:p w14:paraId="6AA45B28" w14:textId="77777777" w:rsidR="00863415" w:rsidRDefault="00157449" w:rsidP="00692804">
            <w:pPr>
              <w:pStyle w:val="Odlomak"/>
              <w:ind w:firstLine="0"/>
              <w:jc w:val="center"/>
            </w:pPr>
            <w:r>
              <w:t>1-12/2020</w:t>
            </w:r>
            <w:r w:rsidR="00863415">
              <w:t>.</w:t>
            </w:r>
          </w:p>
          <w:p w14:paraId="3E49FFDF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(kuna)</w:t>
            </w:r>
          </w:p>
        </w:tc>
      </w:tr>
      <w:tr w:rsidR="00863415" w14:paraId="6CE44307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247E9BB6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1.</w:t>
            </w:r>
          </w:p>
        </w:tc>
        <w:tc>
          <w:tcPr>
            <w:tcW w:w="5016" w:type="dxa"/>
            <w:vAlign w:val="bottom"/>
          </w:tcPr>
          <w:p w14:paraId="28286AC3" w14:textId="77777777" w:rsidR="00863415" w:rsidRDefault="00157449" w:rsidP="00FC29EF">
            <w:pPr>
              <w:pStyle w:val="Odlomak"/>
              <w:ind w:firstLine="0"/>
              <w:jc w:val="left"/>
            </w:pPr>
            <w:r>
              <w:rPr>
                <w:rFonts w:eastAsia="Calibri"/>
              </w:rPr>
              <w:t xml:space="preserve">Nogometni turnir </w:t>
            </w:r>
            <w:r w:rsidR="003210AE" w:rsidRPr="003210AE">
              <w:rPr>
                <w:rFonts w:eastAsia="Calibri"/>
              </w:rPr>
              <w:t xml:space="preserve"> </w:t>
            </w:r>
            <w:proofErr w:type="spellStart"/>
            <w:r w:rsidR="003210AE" w:rsidRPr="003210AE">
              <w:rPr>
                <w:rFonts w:eastAsia="Calibri"/>
              </w:rPr>
              <w:t>Dubravci</w:t>
            </w:r>
            <w:proofErr w:type="spellEnd"/>
          </w:p>
        </w:tc>
        <w:tc>
          <w:tcPr>
            <w:tcW w:w="1659" w:type="dxa"/>
            <w:vAlign w:val="bottom"/>
          </w:tcPr>
          <w:p w14:paraId="319485EB" w14:textId="77777777" w:rsidR="00863415" w:rsidRDefault="003210AE" w:rsidP="00692804">
            <w:pPr>
              <w:pStyle w:val="Odlomak"/>
              <w:ind w:right="168" w:firstLine="0"/>
              <w:jc w:val="right"/>
            </w:pPr>
            <w:r>
              <w:t>2.000,00</w:t>
            </w:r>
          </w:p>
        </w:tc>
        <w:tc>
          <w:tcPr>
            <w:tcW w:w="1657" w:type="dxa"/>
            <w:vAlign w:val="bottom"/>
          </w:tcPr>
          <w:p w14:paraId="29E2625D" w14:textId="77777777" w:rsidR="00863415" w:rsidRDefault="003D21D2" w:rsidP="00692804">
            <w:pPr>
              <w:pStyle w:val="Odlomak"/>
              <w:ind w:right="124" w:firstLine="0"/>
              <w:jc w:val="right"/>
            </w:pPr>
            <w:r>
              <w:t>2.000,00</w:t>
            </w:r>
          </w:p>
        </w:tc>
      </w:tr>
      <w:tr w:rsidR="00863415" w14:paraId="3A3E5008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0BEC5B0F" w14:textId="77777777" w:rsidR="00863415" w:rsidRDefault="00863415" w:rsidP="00692804">
            <w:pPr>
              <w:pStyle w:val="Odlomak"/>
              <w:ind w:firstLine="0"/>
              <w:jc w:val="center"/>
            </w:pPr>
            <w:r>
              <w:t>2.</w:t>
            </w:r>
          </w:p>
        </w:tc>
        <w:tc>
          <w:tcPr>
            <w:tcW w:w="5016" w:type="dxa"/>
            <w:vAlign w:val="bottom"/>
          </w:tcPr>
          <w:p w14:paraId="056DF724" w14:textId="77777777" w:rsidR="00863415" w:rsidRDefault="003210AE" w:rsidP="00FC29EF">
            <w:pPr>
              <w:pStyle w:val="Odlomak"/>
              <w:ind w:firstLine="0"/>
              <w:jc w:val="left"/>
            </w:pPr>
            <w:r w:rsidRPr="003210AE">
              <w:rPr>
                <w:rFonts w:eastAsia="Calibri"/>
              </w:rPr>
              <w:t xml:space="preserve">Memorijalni turnir „Boško Tomičić“ </w:t>
            </w:r>
            <w:proofErr w:type="spellStart"/>
            <w:r w:rsidRPr="003210AE">
              <w:rPr>
                <w:rFonts w:eastAsia="Calibri"/>
              </w:rPr>
              <w:t>Mračin</w:t>
            </w:r>
            <w:proofErr w:type="spellEnd"/>
          </w:p>
        </w:tc>
        <w:tc>
          <w:tcPr>
            <w:tcW w:w="1659" w:type="dxa"/>
            <w:vAlign w:val="bottom"/>
          </w:tcPr>
          <w:p w14:paraId="66AEC564" w14:textId="77777777" w:rsidR="00863415" w:rsidRDefault="003210AE" w:rsidP="00692804">
            <w:pPr>
              <w:pStyle w:val="Odlomak"/>
              <w:ind w:right="168" w:firstLine="0"/>
              <w:jc w:val="right"/>
            </w:pPr>
            <w:r>
              <w:t>2.000,00</w:t>
            </w:r>
          </w:p>
        </w:tc>
        <w:tc>
          <w:tcPr>
            <w:tcW w:w="1657" w:type="dxa"/>
            <w:vAlign w:val="bottom"/>
          </w:tcPr>
          <w:p w14:paraId="59D778B3" w14:textId="77777777" w:rsidR="00863415" w:rsidRDefault="003D21D2" w:rsidP="00692804">
            <w:pPr>
              <w:pStyle w:val="Odlomak"/>
              <w:ind w:right="124" w:firstLine="0"/>
              <w:jc w:val="right"/>
            </w:pPr>
            <w:r>
              <w:t>2.000,00</w:t>
            </w:r>
          </w:p>
        </w:tc>
      </w:tr>
      <w:tr w:rsidR="003210AE" w14:paraId="54008F75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0391170E" w14:textId="77777777" w:rsidR="003210AE" w:rsidRDefault="003210AE" w:rsidP="00692804">
            <w:pPr>
              <w:pStyle w:val="Odlomak"/>
              <w:ind w:firstLine="0"/>
              <w:jc w:val="center"/>
            </w:pPr>
            <w:r>
              <w:t>3.</w:t>
            </w:r>
          </w:p>
        </w:tc>
        <w:tc>
          <w:tcPr>
            <w:tcW w:w="5016" w:type="dxa"/>
            <w:vAlign w:val="center"/>
          </w:tcPr>
          <w:p w14:paraId="702E26E2" w14:textId="77777777" w:rsidR="003210AE" w:rsidRPr="003210AE" w:rsidRDefault="00C1245B" w:rsidP="003210A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Memorijalni turnir „Branko </w:t>
            </w:r>
            <w:proofErr w:type="spellStart"/>
            <w:r>
              <w:rPr>
                <w:rFonts w:ascii="Arial" w:eastAsia="Calibri" w:hAnsi="Arial" w:cs="Arial"/>
              </w:rPr>
              <w:t>Štedul</w:t>
            </w:r>
            <w:proofErr w:type="spellEnd"/>
            <w:r>
              <w:rPr>
                <w:rFonts w:ascii="Arial" w:eastAsia="Calibri" w:hAnsi="Arial" w:cs="Arial"/>
              </w:rPr>
              <w:t>“ Jarče Polje</w:t>
            </w:r>
          </w:p>
        </w:tc>
        <w:tc>
          <w:tcPr>
            <w:tcW w:w="1659" w:type="dxa"/>
            <w:vAlign w:val="bottom"/>
          </w:tcPr>
          <w:p w14:paraId="3596B226" w14:textId="77777777" w:rsidR="003210AE" w:rsidRDefault="003210AE" w:rsidP="00692804">
            <w:pPr>
              <w:pStyle w:val="Odlomak"/>
              <w:ind w:right="168" w:firstLine="0"/>
              <w:jc w:val="right"/>
            </w:pPr>
            <w:r>
              <w:t>2.000,00</w:t>
            </w:r>
          </w:p>
        </w:tc>
        <w:tc>
          <w:tcPr>
            <w:tcW w:w="1657" w:type="dxa"/>
            <w:vAlign w:val="bottom"/>
          </w:tcPr>
          <w:p w14:paraId="713D33FE" w14:textId="77777777" w:rsidR="003210AE" w:rsidRDefault="003D21D2" w:rsidP="00692804">
            <w:pPr>
              <w:pStyle w:val="Odlomak"/>
              <w:ind w:right="124" w:firstLine="0"/>
              <w:jc w:val="right"/>
            </w:pPr>
            <w:r>
              <w:t>2.000,00</w:t>
            </w:r>
          </w:p>
        </w:tc>
      </w:tr>
      <w:tr w:rsidR="003210AE" w14:paraId="3D53D1F6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348C62D5" w14:textId="77777777" w:rsidR="003210AE" w:rsidRDefault="003210AE" w:rsidP="00692804">
            <w:pPr>
              <w:pStyle w:val="Odlomak"/>
              <w:ind w:firstLine="0"/>
              <w:jc w:val="center"/>
            </w:pPr>
            <w:r>
              <w:t>4.</w:t>
            </w:r>
          </w:p>
        </w:tc>
        <w:tc>
          <w:tcPr>
            <w:tcW w:w="5016" w:type="dxa"/>
            <w:vAlign w:val="center"/>
          </w:tcPr>
          <w:p w14:paraId="08B84B5E" w14:textId="77777777" w:rsidR="003210AE" w:rsidRPr="003210AE" w:rsidRDefault="003210AE" w:rsidP="003210AE">
            <w:pPr>
              <w:rPr>
                <w:rFonts w:ascii="Arial" w:eastAsia="Calibri" w:hAnsi="Arial" w:cs="Arial"/>
              </w:rPr>
            </w:pPr>
            <w:r w:rsidRPr="003210AE">
              <w:rPr>
                <w:rFonts w:ascii="Arial" w:eastAsia="Calibri" w:hAnsi="Arial" w:cs="Arial"/>
              </w:rPr>
              <w:t>Akcija donošenja „Betlehemskog svjetla“ u župe Karlovačke županije</w:t>
            </w:r>
          </w:p>
        </w:tc>
        <w:tc>
          <w:tcPr>
            <w:tcW w:w="1659" w:type="dxa"/>
            <w:vAlign w:val="bottom"/>
          </w:tcPr>
          <w:p w14:paraId="212FFB4A" w14:textId="77777777" w:rsidR="003210AE" w:rsidRDefault="003210AE" w:rsidP="00692804">
            <w:pPr>
              <w:pStyle w:val="Odlomak"/>
              <w:ind w:right="168" w:firstLine="0"/>
              <w:jc w:val="right"/>
            </w:pPr>
            <w:r>
              <w:t>500,00</w:t>
            </w:r>
          </w:p>
        </w:tc>
        <w:tc>
          <w:tcPr>
            <w:tcW w:w="1657" w:type="dxa"/>
            <w:vAlign w:val="bottom"/>
          </w:tcPr>
          <w:p w14:paraId="48C80AD1" w14:textId="77777777" w:rsidR="003210AE" w:rsidRDefault="003D21D2" w:rsidP="00692804">
            <w:pPr>
              <w:pStyle w:val="Odlomak"/>
              <w:ind w:right="124" w:firstLine="0"/>
              <w:jc w:val="right"/>
            </w:pPr>
            <w:r>
              <w:t>500,00</w:t>
            </w:r>
          </w:p>
        </w:tc>
      </w:tr>
      <w:tr w:rsidR="003210AE" w14:paraId="24A40639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53AAA2A2" w14:textId="77777777" w:rsidR="003210AE" w:rsidRDefault="003210AE" w:rsidP="00692804">
            <w:pPr>
              <w:pStyle w:val="Odlomak"/>
              <w:ind w:firstLine="0"/>
              <w:jc w:val="center"/>
            </w:pPr>
            <w:r>
              <w:t>5.</w:t>
            </w:r>
          </w:p>
        </w:tc>
        <w:tc>
          <w:tcPr>
            <w:tcW w:w="5016" w:type="dxa"/>
            <w:vAlign w:val="center"/>
          </w:tcPr>
          <w:p w14:paraId="542DF9A4" w14:textId="77777777" w:rsidR="003210AE" w:rsidRPr="003210AE" w:rsidRDefault="00C1245B" w:rsidP="003210A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Natjecanje u </w:t>
            </w:r>
            <w:proofErr w:type="spellStart"/>
            <w:r>
              <w:rPr>
                <w:rFonts w:ascii="Arial" w:eastAsia="Calibri" w:hAnsi="Arial" w:cs="Arial"/>
              </w:rPr>
              <w:t>motokrosu</w:t>
            </w:r>
            <w:proofErr w:type="spellEnd"/>
          </w:p>
        </w:tc>
        <w:tc>
          <w:tcPr>
            <w:tcW w:w="1659" w:type="dxa"/>
            <w:vAlign w:val="bottom"/>
          </w:tcPr>
          <w:p w14:paraId="02CEEBCA" w14:textId="77777777" w:rsidR="003210AE" w:rsidRDefault="00C1245B" w:rsidP="00692804">
            <w:pPr>
              <w:pStyle w:val="Odlomak"/>
              <w:ind w:right="168" w:firstLine="0"/>
              <w:jc w:val="right"/>
            </w:pPr>
            <w:r>
              <w:t>3.500,00</w:t>
            </w:r>
          </w:p>
        </w:tc>
        <w:tc>
          <w:tcPr>
            <w:tcW w:w="1657" w:type="dxa"/>
            <w:vAlign w:val="bottom"/>
          </w:tcPr>
          <w:p w14:paraId="57384460" w14:textId="77777777" w:rsidR="003210AE" w:rsidRDefault="00C1245B" w:rsidP="00692804">
            <w:pPr>
              <w:pStyle w:val="Odlomak"/>
              <w:ind w:right="124" w:firstLine="0"/>
              <w:jc w:val="right"/>
            </w:pPr>
            <w:r>
              <w:t>3.500,00</w:t>
            </w:r>
          </w:p>
        </w:tc>
      </w:tr>
      <w:tr w:rsidR="003210AE" w14:paraId="5ED73A98" w14:textId="77777777" w:rsidTr="00692804">
        <w:trPr>
          <w:trHeight w:val="340"/>
        </w:trPr>
        <w:tc>
          <w:tcPr>
            <w:tcW w:w="684" w:type="dxa"/>
            <w:vAlign w:val="center"/>
          </w:tcPr>
          <w:p w14:paraId="438F800A" w14:textId="77777777" w:rsidR="003210AE" w:rsidRDefault="003210AE" w:rsidP="00692804">
            <w:pPr>
              <w:pStyle w:val="Odlomak"/>
              <w:ind w:firstLine="0"/>
              <w:jc w:val="center"/>
            </w:pPr>
            <w:r>
              <w:t>6.</w:t>
            </w:r>
          </w:p>
        </w:tc>
        <w:tc>
          <w:tcPr>
            <w:tcW w:w="5016" w:type="dxa"/>
            <w:vAlign w:val="bottom"/>
          </w:tcPr>
          <w:p w14:paraId="732FD679" w14:textId="77777777" w:rsidR="003210AE" w:rsidRDefault="00C1245B" w:rsidP="003210AE">
            <w:pPr>
              <w:pStyle w:val="Odlomak"/>
              <w:ind w:firstLine="0"/>
              <w:jc w:val="left"/>
            </w:pPr>
            <w:r>
              <w:rPr>
                <w:rFonts w:eastAsia="Calibri"/>
              </w:rPr>
              <w:t>Matica umirovljenika Duga Resa „Upoznajmo lijepu našu Hrvatsku“</w:t>
            </w:r>
          </w:p>
        </w:tc>
        <w:tc>
          <w:tcPr>
            <w:tcW w:w="1659" w:type="dxa"/>
            <w:vAlign w:val="bottom"/>
          </w:tcPr>
          <w:p w14:paraId="0D43CDCE" w14:textId="77777777" w:rsidR="003210AE" w:rsidRDefault="00C1245B" w:rsidP="00692804">
            <w:pPr>
              <w:pStyle w:val="Odlomak"/>
              <w:ind w:right="168" w:firstLine="0"/>
              <w:jc w:val="right"/>
            </w:pPr>
            <w:r>
              <w:t>2.000</w:t>
            </w:r>
            <w:r w:rsidR="003210AE">
              <w:t>,00</w:t>
            </w:r>
          </w:p>
        </w:tc>
        <w:tc>
          <w:tcPr>
            <w:tcW w:w="1657" w:type="dxa"/>
            <w:vAlign w:val="bottom"/>
          </w:tcPr>
          <w:p w14:paraId="7D3B1666" w14:textId="77777777" w:rsidR="003210AE" w:rsidRDefault="00C1245B" w:rsidP="00692804">
            <w:pPr>
              <w:pStyle w:val="Odlomak"/>
              <w:ind w:right="124" w:firstLine="0"/>
              <w:jc w:val="right"/>
            </w:pPr>
            <w:r>
              <w:t>2.0</w:t>
            </w:r>
            <w:r w:rsidR="003D21D2">
              <w:t>00,00</w:t>
            </w:r>
          </w:p>
        </w:tc>
      </w:tr>
      <w:tr w:rsidR="003210AE" w:rsidRPr="00130BC7" w14:paraId="390B60F4" w14:textId="77777777" w:rsidTr="003210AE">
        <w:trPr>
          <w:trHeight w:val="340"/>
        </w:trPr>
        <w:tc>
          <w:tcPr>
            <w:tcW w:w="684" w:type="dxa"/>
          </w:tcPr>
          <w:p w14:paraId="01EFB6A9" w14:textId="77777777" w:rsidR="003210AE" w:rsidRPr="00130BC7" w:rsidRDefault="003210AE" w:rsidP="003210AE">
            <w:pPr>
              <w:pStyle w:val="Odlomak"/>
              <w:ind w:firstLine="0"/>
              <w:rPr>
                <w:b/>
              </w:rPr>
            </w:pPr>
          </w:p>
        </w:tc>
        <w:tc>
          <w:tcPr>
            <w:tcW w:w="5016" w:type="dxa"/>
            <w:vAlign w:val="bottom"/>
          </w:tcPr>
          <w:p w14:paraId="643F11E9" w14:textId="77777777" w:rsidR="003210AE" w:rsidRPr="00130BC7" w:rsidRDefault="003210AE" w:rsidP="003210AE">
            <w:pPr>
              <w:pStyle w:val="Odlomak"/>
              <w:ind w:firstLine="0"/>
              <w:jc w:val="left"/>
              <w:rPr>
                <w:b/>
              </w:rPr>
            </w:pPr>
            <w:r w:rsidRPr="00130BC7">
              <w:rPr>
                <w:b/>
              </w:rPr>
              <w:t>UKUPNO:</w:t>
            </w:r>
          </w:p>
        </w:tc>
        <w:tc>
          <w:tcPr>
            <w:tcW w:w="1659" w:type="dxa"/>
            <w:vAlign w:val="bottom"/>
          </w:tcPr>
          <w:p w14:paraId="629F1167" w14:textId="77777777" w:rsidR="003210AE" w:rsidRPr="00130BC7" w:rsidRDefault="00157E81" w:rsidP="00692804">
            <w:pPr>
              <w:pStyle w:val="Odlomak"/>
              <w:ind w:right="168" w:firstLine="0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657" w:type="dxa"/>
            <w:vAlign w:val="bottom"/>
          </w:tcPr>
          <w:p w14:paraId="0B6B93A2" w14:textId="77777777" w:rsidR="003210AE" w:rsidRPr="00130BC7" w:rsidRDefault="00157E81" w:rsidP="00692804">
            <w:pPr>
              <w:pStyle w:val="Odlomak"/>
              <w:ind w:right="124" w:firstLine="0"/>
              <w:jc w:val="right"/>
              <w:rPr>
                <w:b/>
              </w:rPr>
            </w:pPr>
            <w:r>
              <w:rPr>
                <w:b/>
              </w:rPr>
              <w:t>12.000,00</w:t>
            </w:r>
          </w:p>
        </w:tc>
      </w:tr>
    </w:tbl>
    <w:p w14:paraId="049345D7" w14:textId="77777777" w:rsidR="00863415" w:rsidRDefault="00863415" w:rsidP="00863415">
      <w:pPr>
        <w:pStyle w:val="Odlomak"/>
      </w:pPr>
    </w:p>
    <w:p w14:paraId="20EAEA60" w14:textId="77777777" w:rsidR="003210AE" w:rsidRPr="003210AE" w:rsidRDefault="003210AE" w:rsidP="003210AE">
      <w:pPr>
        <w:jc w:val="both"/>
        <w:rPr>
          <w:rFonts w:ascii="Arial" w:eastAsia="Calibri" w:hAnsi="Arial" w:cs="Arial"/>
        </w:rPr>
      </w:pPr>
    </w:p>
    <w:p w14:paraId="5A235B6E" w14:textId="5289E672" w:rsidR="00863415" w:rsidRDefault="00863415" w:rsidP="00692804">
      <w:pPr>
        <w:pStyle w:val="Stil2"/>
        <w:spacing w:line="240" w:lineRule="auto"/>
      </w:pPr>
      <w:r>
        <w:t xml:space="preserve">Članak </w:t>
      </w:r>
      <w:r w:rsidR="00C10D41">
        <w:t>2</w:t>
      </w:r>
      <w:r>
        <w:t>.</w:t>
      </w:r>
    </w:p>
    <w:p w14:paraId="7673D08F" w14:textId="77777777" w:rsidR="00692804" w:rsidRDefault="00692804" w:rsidP="00692804">
      <w:pPr>
        <w:pStyle w:val="Stil2"/>
        <w:spacing w:line="240" w:lineRule="auto"/>
      </w:pPr>
    </w:p>
    <w:p w14:paraId="19777164" w14:textId="77777777" w:rsidR="00863415" w:rsidRDefault="00863415" w:rsidP="00692804">
      <w:pPr>
        <w:pStyle w:val="Stil1"/>
      </w:pPr>
      <w:r>
        <w:t>Ovo Izvješće podnosi se Općinskom vijeću Općine Netretić na raspravu i usvajanje.</w:t>
      </w:r>
    </w:p>
    <w:p w14:paraId="1645C86C" w14:textId="77777777" w:rsidR="00863415" w:rsidRDefault="00863415" w:rsidP="00863415">
      <w:pPr>
        <w:pStyle w:val="Stil1"/>
      </w:pPr>
    </w:p>
    <w:p w14:paraId="0E268877" w14:textId="77777777" w:rsidR="00863415" w:rsidRDefault="00863415" w:rsidP="00863415">
      <w:pPr>
        <w:pStyle w:val="Stil1"/>
      </w:pPr>
    </w:p>
    <w:p w14:paraId="5414F05D" w14:textId="77777777" w:rsidR="00692804" w:rsidRDefault="00692804" w:rsidP="00863415">
      <w:pPr>
        <w:pStyle w:val="Stil1"/>
      </w:pPr>
    </w:p>
    <w:p w14:paraId="425607B6" w14:textId="77777777" w:rsidR="00692804" w:rsidRDefault="00692804" w:rsidP="00863415">
      <w:pPr>
        <w:pStyle w:val="Stil1"/>
      </w:pPr>
      <w:bookmarkStart w:id="0" w:name="_GoBack"/>
      <w:bookmarkEnd w:id="0"/>
    </w:p>
    <w:p w14:paraId="774DFDAA" w14:textId="77777777" w:rsidR="00863415" w:rsidRDefault="00863415" w:rsidP="00863415">
      <w:pPr>
        <w:pStyle w:val="Stil1"/>
      </w:pPr>
    </w:p>
    <w:p w14:paraId="325CBB26" w14:textId="77777777" w:rsidR="00863415" w:rsidRDefault="00863415" w:rsidP="00863415">
      <w:pPr>
        <w:pStyle w:val="Stil1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485"/>
      </w:tblGrid>
      <w:tr w:rsidR="00863415" w14:paraId="2B9EDFF0" w14:textId="77777777" w:rsidTr="00FC29EF">
        <w:trPr>
          <w:trHeight w:val="645"/>
        </w:trPr>
        <w:tc>
          <w:tcPr>
            <w:tcW w:w="4644" w:type="dxa"/>
          </w:tcPr>
          <w:p w14:paraId="2A846A16" w14:textId="77777777" w:rsidR="00863415" w:rsidRDefault="00863415" w:rsidP="00FC29EF">
            <w:pPr>
              <w:pStyle w:val="Stil1"/>
              <w:tabs>
                <w:tab w:val="left" w:pos="426"/>
              </w:tabs>
              <w:ind w:firstLine="0"/>
              <w:jc w:val="left"/>
            </w:pPr>
            <w:r>
              <w:t>DOSTAVITI:</w:t>
            </w:r>
          </w:p>
          <w:p w14:paraId="34E69A32" w14:textId="77777777" w:rsidR="00863415" w:rsidRDefault="00863415" w:rsidP="00863415">
            <w:pPr>
              <w:pStyle w:val="Stil1"/>
              <w:numPr>
                <w:ilvl w:val="0"/>
                <w:numId w:val="2"/>
              </w:numPr>
              <w:tabs>
                <w:tab w:val="left" w:pos="426"/>
              </w:tabs>
              <w:jc w:val="left"/>
            </w:pPr>
            <w:r>
              <w:t>Općinsko vijeće Općine Netretić, n/p predsjednika</w:t>
            </w:r>
          </w:p>
          <w:p w14:paraId="0DB63F97" w14:textId="77777777" w:rsidR="00863415" w:rsidRDefault="00863415" w:rsidP="00863415">
            <w:pPr>
              <w:pStyle w:val="Stil1"/>
              <w:numPr>
                <w:ilvl w:val="0"/>
                <w:numId w:val="2"/>
              </w:numPr>
              <w:tabs>
                <w:tab w:val="left" w:pos="426"/>
              </w:tabs>
              <w:jc w:val="left"/>
            </w:pPr>
            <w:r>
              <w:t>Referent za proračun i financije, ovdje,</w:t>
            </w:r>
          </w:p>
          <w:p w14:paraId="23B24C03" w14:textId="77777777" w:rsidR="00863415" w:rsidRDefault="00863415" w:rsidP="00863415">
            <w:pPr>
              <w:pStyle w:val="Stil1"/>
              <w:numPr>
                <w:ilvl w:val="0"/>
                <w:numId w:val="2"/>
              </w:numPr>
              <w:tabs>
                <w:tab w:val="left" w:pos="426"/>
              </w:tabs>
              <w:jc w:val="left"/>
            </w:pPr>
            <w:r>
              <w:t>Dokumentacija, ovdje,</w:t>
            </w:r>
          </w:p>
          <w:p w14:paraId="0A1AE5DC" w14:textId="77777777" w:rsidR="00863415" w:rsidRDefault="00863415" w:rsidP="00863415">
            <w:pPr>
              <w:pStyle w:val="Stil1"/>
              <w:numPr>
                <w:ilvl w:val="0"/>
                <w:numId w:val="2"/>
              </w:numPr>
              <w:tabs>
                <w:tab w:val="left" w:pos="426"/>
              </w:tabs>
              <w:jc w:val="left"/>
            </w:pPr>
            <w:r>
              <w:t>PISMOHRANA.-</w:t>
            </w:r>
            <w:r>
              <w:br/>
            </w:r>
          </w:p>
        </w:tc>
        <w:tc>
          <w:tcPr>
            <w:tcW w:w="4644" w:type="dxa"/>
          </w:tcPr>
          <w:p w14:paraId="44F0E96F" w14:textId="77777777" w:rsidR="00863415" w:rsidRDefault="00863415" w:rsidP="00FC29EF">
            <w:pPr>
              <w:pStyle w:val="Stil1"/>
              <w:ind w:firstLine="0"/>
              <w:jc w:val="center"/>
              <w:rPr>
                <w:b/>
              </w:rPr>
            </w:pPr>
            <w:r>
              <w:rPr>
                <w:b/>
              </w:rPr>
              <w:t>OPĆINSKI NAČELNIK:</w:t>
            </w:r>
          </w:p>
          <w:p w14:paraId="69383039" w14:textId="77777777" w:rsidR="00863415" w:rsidRPr="00A4425C" w:rsidRDefault="00863415" w:rsidP="00FC29EF">
            <w:pPr>
              <w:pStyle w:val="Stil1"/>
              <w:ind w:firstLine="0"/>
              <w:jc w:val="center"/>
              <w:rPr>
                <w:b/>
              </w:rPr>
            </w:pPr>
            <w:r>
              <w:rPr>
                <w:b/>
              </w:rPr>
              <w:t>Marijan Peretić</w:t>
            </w:r>
          </w:p>
        </w:tc>
      </w:tr>
    </w:tbl>
    <w:p w14:paraId="0901BCE1" w14:textId="77777777" w:rsidR="00DF7F07" w:rsidRDefault="00DF7F07"/>
    <w:sectPr w:rsidR="00DF7F07" w:rsidSect="00692804">
      <w:headerReference w:type="default" r:id="rId8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A4C1" w14:textId="77777777" w:rsidR="002905FA" w:rsidRDefault="002905FA" w:rsidP="00692804">
      <w:r>
        <w:separator/>
      </w:r>
    </w:p>
  </w:endnote>
  <w:endnote w:type="continuationSeparator" w:id="0">
    <w:p w14:paraId="4DB1199A" w14:textId="77777777" w:rsidR="002905FA" w:rsidRDefault="002905FA" w:rsidP="0069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F2156" w14:textId="77777777" w:rsidR="002905FA" w:rsidRDefault="002905FA" w:rsidP="00692804">
      <w:r>
        <w:separator/>
      </w:r>
    </w:p>
  </w:footnote>
  <w:footnote w:type="continuationSeparator" w:id="0">
    <w:p w14:paraId="342864EC" w14:textId="77777777" w:rsidR="002905FA" w:rsidRDefault="002905FA" w:rsidP="0069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612774"/>
      <w:docPartObj>
        <w:docPartGallery w:val="Page Numbers (Top of Page)"/>
        <w:docPartUnique/>
      </w:docPartObj>
    </w:sdtPr>
    <w:sdtContent>
      <w:p w14:paraId="0262283C" w14:textId="591D0100" w:rsidR="00692804" w:rsidRDefault="0069280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8D6010" w14:textId="77777777" w:rsidR="00692804" w:rsidRDefault="006928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2753"/>
    <w:multiLevelType w:val="hybridMultilevel"/>
    <w:tmpl w:val="A99A027A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DC30076"/>
    <w:multiLevelType w:val="hybridMultilevel"/>
    <w:tmpl w:val="C10EA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B2438"/>
    <w:multiLevelType w:val="hybridMultilevel"/>
    <w:tmpl w:val="0068FFD4"/>
    <w:lvl w:ilvl="0" w:tplc="1B2CE2A6">
      <w:start w:val="1"/>
      <w:numFmt w:val="decimal"/>
      <w:pStyle w:val="Stil6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1"/>
    <w:rsid w:val="00157449"/>
    <w:rsid w:val="00157E81"/>
    <w:rsid w:val="00257FFE"/>
    <w:rsid w:val="002905FA"/>
    <w:rsid w:val="003012E4"/>
    <w:rsid w:val="003210AE"/>
    <w:rsid w:val="003D21D2"/>
    <w:rsid w:val="004C3A27"/>
    <w:rsid w:val="005332C6"/>
    <w:rsid w:val="00692804"/>
    <w:rsid w:val="00863415"/>
    <w:rsid w:val="009540AD"/>
    <w:rsid w:val="00990059"/>
    <w:rsid w:val="00A620D1"/>
    <w:rsid w:val="00C10D41"/>
    <w:rsid w:val="00C1245B"/>
    <w:rsid w:val="00D244B5"/>
    <w:rsid w:val="00D27E57"/>
    <w:rsid w:val="00DF7F07"/>
    <w:rsid w:val="00E30D3D"/>
    <w:rsid w:val="00F04036"/>
    <w:rsid w:val="00F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477"/>
  <w15:chartTrackingRefBased/>
  <w15:docId w15:val="{CBD85FA7-6E77-4995-903B-4B5458E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415"/>
    <w:pPr>
      <w:spacing w:after="0" w:line="240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863415"/>
    <w:pPr>
      <w:ind w:firstLine="1134"/>
      <w:jc w:val="both"/>
    </w:pPr>
    <w:rPr>
      <w:rFonts w:ascii="Arial" w:hAnsi="Arial" w:cs="Arial"/>
      <w:bCs/>
    </w:rPr>
  </w:style>
  <w:style w:type="paragraph" w:customStyle="1" w:styleId="Stil6">
    <w:name w:val="Stil6"/>
    <w:basedOn w:val="Stil1"/>
    <w:rsid w:val="00863415"/>
    <w:pPr>
      <w:numPr>
        <w:numId w:val="1"/>
      </w:numPr>
      <w:tabs>
        <w:tab w:val="right" w:pos="8505"/>
      </w:tabs>
    </w:pPr>
  </w:style>
  <w:style w:type="paragraph" w:customStyle="1" w:styleId="Stil2">
    <w:name w:val="Stil 2"/>
    <w:basedOn w:val="Normal"/>
    <w:rsid w:val="00863415"/>
    <w:pPr>
      <w:spacing w:line="360" w:lineRule="auto"/>
      <w:jc w:val="center"/>
    </w:pPr>
    <w:rPr>
      <w:rFonts w:ascii="Arial" w:eastAsia="Times New Roman" w:hAnsi="Arial" w:cs="Times New Roman"/>
      <w:b/>
      <w:bCs/>
      <w:szCs w:val="20"/>
    </w:rPr>
  </w:style>
  <w:style w:type="table" w:styleId="Reetkatablice">
    <w:name w:val="Table Grid"/>
    <w:basedOn w:val="Obinatablica"/>
    <w:uiPriority w:val="59"/>
    <w:rsid w:val="00863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ak">
    <w:name w:val="Članak"/>
    <w:basedOn w:val="Stil2"/>
    <w:rsid w:val="00863415"/>
  </w:style>
  <w:style w:type="paragraph" w:customStyle="1" w:styleId="Odlomak">
    <w:name w:val="Odlomak"/>
    <w:basedOn w:val="Stil1"/>
    <w:rsid w:val="00863415"/>
  </w:style>
  <w:style w:type="paragraph" w:styleId="Tekstbalonia">
    <w:name w:val="Balloon Text"/>
    <w:basedOn w:val="Normal"/>
    <w:link w:val="TekstbaloniaChar"/>
    <w:uiPriority w:val="99"/>
    <w:semiHidden/>
    <w:unhideWhenUsed/>
    <w:rsid w:val="00990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059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804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2804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Pereško</dc:creator>
  <cp:keywords/>
  <dc:description/>
  <cp:lastModifiedBy>Branka Vrcić</cp:lastModifiedBy>
  <cp:revision>24</cp:revision>
  <cp:lastPrinted>2021-03-17T07:49:00Z</cp:lastPrinted>
  <dcterms:created xsi:type="dcterms:W3CDTF">2020-03-09T11:54:00Z</dcterms:created>
  <dcterms:modified xsi:type="dcterms:W3CDTF">2021-03-17T07:50:00Z</dcterms:modified>
</cp:coreProperties>
</file>