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52090" w14:textId="77777777" w:rsidR="0021281E" w:rsidRDefault="000C5C4E" w:rsidP="0021281E">
      <w:pPr>
        <w:jc w:val="center"/>
        <w:rPr>
          <w:rFonts w:ascii="Arial" w:hAnsi="Arial" w:cs="Arial"/>
        </w:rPr>
      </w:pPr>
      <w:r w:rsidRPr="0021281E">
        <w:rPr>
          <w:rFonts w:ascii="Arial" w:hAnsi="Arial" w:cs="Arial"/>
        </w:rPr>
        <w:t xml:space="preserve">   </w:t>
      </w:r>
    </w:p>
    <w:p w14:paraId="23AA9CF5" w14:textId="317F3C75" w:rsidR="0021281E" w:rsidRPr="00F06684" w:rsidRDefault="000C5C4E" w:rsidP="0021281E">
      <w:pPr>
        <w:jc w:val="center"/>
        <w:rPr>
          <w:rFonts w:ascii="Arial" w:hAnsi="Arial" w:cs="Arial"/>
          <w:b/>
          <w:bCs/>
        </w:rPr>
      </w:pPr>
      <w:r w:rsidRPr="0021281E">
        <w:rPr>
          <w:rFonts w:ascii="Arial" w:hAnsi="Arial" w:cs="Arial"/>
        </w:rPr>
        <w:t xml:space="preserve"> </w:t>
      </w:r>
      <w:r w:rsidR="0021281E" w:rsidRPr="00F06684">
        <w:rPr>
          <w:rFonts w:ascii="Arial" w:hAnsi="Arial" w:cs="Arial"/>
          <w:b/>
          <w:bCs/>
        </w:rPr>
        <w:t>OBRAZLOŽENJE UZ PRORAČUN OPĆINE NETRETIĆ ZA 2022. GODINU</w:t>
      </w:r>
    </w:p>
    <w:p w14:paraId="306FEA7F" w14:textId="77777777" w:rsidR="0021281E" w:rsidRPr="0021281E" w:rsidRDefault="0021281E" w:rsidP="0021281E">
      <w:pPr>
        <w:jc w:val="center"/>
        <w:rPr>
          <w:rFonts w:ascii="Arial" w:hAnsi="Arial" w:cs="Arial"/>
          <w:b/>
          <w:bCs/>
        </w:rPr>
      </w:pPr>
    </w:p>
    <w:p w14:paraId="5083E09A" w14:textId="77777777" w:rsidR="0021281E" w:rsidRPr="0021281E" w:rsidRDefault="0021281E" w:rsidP="0021281E">
      <w:pPr>
        <w:tabs>
          <w:tab w:val="left" w:pos="1230"/>
        </w:tabs>
        <w:rPr>
          <w:rFonts w:ascii="Arial" w:hAnsi="Arial" w:cs="Arial"/>
          <w:b/>
          <w:bCs/>
        </w:rPr>
      </w:pPr>
      <w:r w:rsidRPr="0021281E">
        <w:rPr>
          <w:rFonts w:ascii="Arial" w:hAnsi="Arial" w:cs="Arial"/>
          <w:b/>
          <w:bCs/>
        </w:rPr>
        <w:t>OPĆI DIO</w:t>
      </w:r>
    </w:p>
    <w:p w14:paraId="6E4C654F" w14:textId="77777777" w:rsidR="0021281E" w:rsidRPr="0021281E" w:rsidRDefault="0021281E" w:rsidP="00F06684">
      <w:pPr>
        <w:tabs>
          <w:tab w:val="left" w:pos="1230"/>
        </w:tabs>
        <w:spacing w:after="0"/>
        <w:rPr>
          <w:rFonts w:ascii="Arial" w:hAnsi="Arial" w:cs="Arial"/>
          <w:b/>
          <w:bCs/>
        </w:rPr>
      </w:pPr>
      <w:bookmarkStart w:id="0" w:name="_GoBack"/>
      <w:bookmarkEnd w:id="0"/>
    </w:p>
    <w:p w14:paraId="2EB52832" w14:textId="793F2FFD" w:rsidR="0021281E" w:rsidRPr="0021281E" w:rsidRDefault="0021281E" w:rsidP="0021281E">
      <w:pPr>
        <w:tabs>
          <w:tab w:val="left" w:pos="1134"/>
        </w:tabs>
        <w:ind w:firstLine="851"/>
        <w:rPr>
          <w:rFonts w:ascii="Arial" w:hAnsi="Arial" w:cs="Arial"/>
        </w:rPr>
      </w:pPr>
      <w:r w:rsidRPr="0021281E">
        <w:rPr>
          <w:rFonts w:ascii="Arial" w:hAnsi="Arial" w:cs="Arial"/>
        </w:rPr>
        <w:t>Prihodi i primici Proračuna Općine Netretić za 2022. godinu planirani su u iznosu od 10.761.300,00 kuna i to kako slijedi:</w:t>
      </w:r>
    </w:p>
    <w:p w14:paraId="76D3D8CF" w14:textId="77777777" w:rsidR="0021281E" w:rsidRDefault="0021281E" w:rsidP="0021281E">
      <w:pPr>
        <w:pStyle w:val="Odlomakpopisa"/>
        <w:numPr>
          <w:ilvl w:val="0"/>
          <w:numId w:val="2"/>
        </w:numPr>
        <w:tabs>
          <w:tab w:val="left" w:pos="851"/>
          <w:tab w:val="right" w:pos="8789"/>
        </w:tabs>
        <w:spacing w:line="360" w:lineRule="auto"/>
        <w:ind w:left="851" w:hanging="491"/>
        <w:rPr>
          <w:rFonts w:ascii="Arial" w:hAnsi="Arial" w:cs="Arial"/>
        </w:rPr>
      </w:pPr>
      <w:r w:rsidRPr="00C77E84">
        <w:rPr>
          <w:rFonts w:ascii="Arial" w:hAnsi="Arial" w:cs="Arial"/>
        </w:rPr>
        <w:t>611 Porez i prireza na dohodak</w:t>
      </w:r>
      <w:r>
        <w:rPr>
          <w:rFonts w:ascii="Arial" w:hAnsi="Arial" w:cs="Arial"/>
        </w:rPr>
        <w:tab/>
        <w:t>3.259.900,00 kn</w:t>
      </w:r>
    </w:p>
    <w:p w14:paraId="38316474" w14:textId="77777777" w:rsidR="0021281E" w:rsidRDefault="0021281E" w:rsidP="0021281E">
      <w:pPr>
        <w:pStyle w:val="Odlomakpopisa"/>
        <w:numPr>
          <w:ilvl w:val="0"/>
          <w:numId w:val="2"/>
        </w:numPr>
        <w:tabs>
          <w:tab w:val="left" w:pos="851"/>
          <w:tab w:val="right" w:pos="8789"/>
        </w:tabs>
        <w:spacing w:line="360" w:lineRule="auto"/>
        <w:ind w:left="851" w:hanging="491"/>
        <w:rPr>
          <w:rFonts w:ascii="Arial" w:hAnsi="Arial" w:cs="Arial"/>
        </w:rPr>
      </w:pPr>
      <w:r w:rsidRPr="00C77E84">
        <w:rPr>
          <w:rFonts w:ascii="Arial" w:hAnsi="Arial" w:cs="Arial"/>
        </w:rPr>
        <w:t>613 Porezi na imovinu</w:t>
      </w:r>
      <w:r>
        <w:rPr>
          <w:rFonts w:ascii="Arial" w:hAnsi="Arial" w:cs="Arial"/>
        </w:rPr>
        <w:tab/>
        <w:t>300.000,00 kn</w:t>
      </w:r>
    </w:p>
    <w:p w14:paraId="59E7754E" w14:textId="77777777" w:rsidR="0021281E" w:rsidRDefault="0021281E" w:rsidP="0021281E">
      <w:pPr>
        <w:pStyle w:val="Odlomakpopisa"/>
        <w:numPr>
          <w:ilvl w:val="0"/>
          <w:numId w:val="2"/>
        </w:numPr>
        <w:tabs>
          <w:tab w:val="left" w:pos="851"/>
          <w:tab w:val="right" w:pos="8789"/>
        </w:tabs>
        <w:spacing w:line="360" w:lineRule="auto"/>
        <w:ind w:left="851" w:hanging="491"/>
        <w:rPr>
          <w:rFonts w:ascii="Arial" w:hAnsi="Arial" w:cs="Arial"/>
        </w:rPr>
      </w:pPr>
      <w:r w:rsidRPr="00C77E84">
        <w:rPr>
          <w:rFonts w:ascii="Arial" w:hAnsi="Arial" w:cs="Arial"/>
        </w:rPr>
        <w:t>614 Porezi na robu i usluge</w:t>
      </w:r>
      <w:r>
        <w:rPr>
          <w:rFonts w:ascii="Arial" w:hAnsi="Arial" w:cs="Arial"/>
        </w:rPr>
        <w:tab/>
        <w:t>100.000,00 kn</w:t>
      </w:r>
      <w:r w:rsidRPr="00C77E84">
        <w:rPr>
          <w:rFonts w:ascii="Arial" w:hAnsi="Arial" w:cs="Arial"/>
        </w:rPr>
        <w:t xml:space="preserve"> </w:t>
      </w:r>
    </w:p>
    <w:p w14:paraId="1F8C0FE6" w14:textId="77777777" w:rsidR="0021281E" w:rsidRDefault="0021281E" w:rsidP="0021281E">
      <w:pPr>
        <w:pStyle w:val="Odlomakpopisa"/>
        <w:numPr>
          <w:ilvl w:val="0"/>
          <w:numId w:val="2"/>
        </w:numPr>
        <w:tabs>
          <w:tab w:val="left" w:pos="851"/>
          <w:tab w:val="right" w:pos="8789"/>
        </w:tabs>
        <w:spacing w:line="360" w:lineRule="auto"/>
        <w:ind w:left="851" w:hanging="491"/>
        <w:rPr>
          <w:rFonts w:ascii="Arial" w:hAnsi="Arial" w:cs="Arial"/>
        </w:rPr>
      </w:pPr>
      <w:r w:rsidRPr="00C77E84">
        <w:rPr>
          <w:rFonts w:ascii="Arial" w:hAnsi="Arial" w:cs="Arial"/>
        </w:rPr>
        <w:t>633 Pomoći iz proračuna</w:t>
      </w:r>
      <w:r>
        <w:rPr>
          <w:rFonts w:ascii="Arial" w:hAnsi="Arial" w:cs="Arial"/>
        </w:rPr>
        <w:tab/>
        <w:t>4.732.400,00 kn</w:t>
      </w:r>
    </w:p>
    <w:p w14:paraId="5B4AA6DF" w14:textId="77777777" w:rsidR="0021281E" w:rsidRDefault="0021281E" w:rsidP="0021281E">
      <w:pPr>
        <w:pStyle w:val="Odlomakpopisa"/>
        <w:numPr>
          <w:ilvl w:val="0"/>
          <w:numId w:val="2"/>
        </w:numPr>
        <w:tabs>
          <w:tab w:val="left" w:pos="851"/>
          <w:tab w:val="right" w:pos="8789"/>
        </w:tabs>
        <w:spacing w:line="360" w:lineRule="auto"/>
        <w:ind w:left="851" w:hanging="491"/>
        <w:rPr>
          <w:rFonts w:ascii="Arial" w:hAnsi="Arial" w:cs="Arial"/>
        </w:rPr>
      </w:pPr>
      <w:r w:rsidRPr="00C77E84">
        <w:rPr>
          <w:rFonts w:ascii="Arial" w:hAnsi="Arial" w:cs="Arial"/>
        </w:rPr>
        <w:t>634 Pomoći od izvanproračunskih korisnika</w:t>
      </w:r>
      <w:r>
        <w:rPr>
          <w:rFonts w:ascii="Arial" w:hAnsi="Arial" w:cs="Arial"/>
        </w:rPr>
        <w:tab/>
        <w:t>87.000,00 kn</w:t>
      </w:r>
    </w:p>
    <w:p w14:paraId="59F09B51" w14:textId="77777777" w:rsidR="0021281E" w:rsidRDefault="0021281E" w:rsidP="0021281E">
      <w:pPr>
        <w:pStyle w:val="Odlomakpopisa"/>
        <w:numPr>
          <w:ilvl w:val="0"/>
          <w:numId w:val="2"/>
        </w:numPr>
        <w:tabs>
          <w:tab w:val="left" w:pos="851"/>
          <w:tab w:val="right" w:pos="8789"/>
        </w:tabs>
        <w:spacing w:line="360" w:lineRule="auto"/>
        <w:ind w:left="851" w:hanging="491"/>
        <w:rPr>
          <w:rFonts w:ascii="Arial" w:hAnsi="Arial" w:cs="Arial"/>
        </w:rPr>
      </w:pPr>
      <w:r w:rsidRPr="00C77E84">
        <w:rPr>
          <w:rFonts w:ascii="Arial" w:hAnsi="Arial" w:cs="Arial"/>
        </w:rPr>
        <w:t>641 Prihodi od financijske imovine</w:t>
      </w:r>
      <w:r w:rsidRPr="00C77E84">
        <w:rPr>
          <w:rFonts w:ascii="Arial" w:hAnsi="Arial" w:cs="Arial"/>
        </w:rPr>
        <w:tab/>
        <w:t>15.000,</w:t>
      </w:r>
      <w:r>
        <w:rPr>
          <w:rFonts w:ascii="Arial" w:hAnsi="Arial" w:cs="Arial"/>
        </w:rPr>
        <w:t>00 kn</w:t>
      </w:r>
    </w:p>
    <w:p w14:paraId="7E835840" w14:textId="77777777" w:rsidR="0021281E" w:rsidRDefault="0021281E" w:rsidP="0021281E">
      <w:pPr>
        <w:pStyle w:val="Odlomakpopisa"/>
        <w:numPr>
          <w:ilvl w:val="0"/>
          <w:numId w:val="2"/>
        </w:numPr>
        <w:tabs>
          <w:tab w:val="left" w:pos="851"/>
          <w:tab w:val="right" w:pos="8789"/>
        </w:tabs>
        <w:spacing w:line="360" w:lineRule="auto"/>
        <w:ind w:left="851" w:hanging="491"/>
        <w:rPr>
          <w:rFonts w:ascii="Arial" w:hAnsi="Arial" w:cs="Arial"/>
        </w:rPr>
      </w:pPr>
      <w:r w:rsidRPr="00C77E84">
        <w:rPr>
          <w:rFonts w:ascii="Arial" w:hAnsi="Arial" w:cs="Arial"/>
        </w:rPr>
        <w:t>642 Prihodi od nefinancijske imovine</w:t>
      </w:r>
      <w:r>
        <w:rPr>
          <w:rFonts w:ascii="Arial" w:hAnsi="Arial" w:cs="Arial"/>
        </w:rPr>
        <w:tab/>
        <w:t>52.100,00 kn</w:t>
      </w:r>
    </w:p>
    <w:p w14:paraId="0FDD89B0" w14:textId="77777777" w:rsidR="0021281E" w:rsidRDefault="0021281E" w:rsidP="0021281E">
      <w:pPr>
        <w:pStyle w:val="Odlomakpopisa"/>
        <w:numPr>
          <w:ilvl w:val="0"/>
          <w:numId w:val="2"/>
        </w:numPr>
        <w:tabs>
          <w:tab w:val="left" w:pos="851"/>
          <w:tab w:val="right" w:pos="8789"/>
        </w:tabs>
        <w:spacing w:line="360" w:lineRule="auto"/>
        <w:ind w:left="851" w:hanging="491"/>
        <w:rPr>
          <w:rFonts w:ascii="Arial" w:hAnsi="Arial" w:cs="Arial"/>
        </w:rPr>
      </w:pPr>
      <w:r w:rsidRPr="00C77E84">
        <w:rPr>
          <w:rFonts w:ascii="Arial" w:hAnsi="Arial" w:cs="Arial"/>
        </w:rPr>
        <w:t>651 Upravne i administrativne  pristojbe</w:t>
      </w:r>
      <w:r>
        <w:rPr>
          <w:rFonts w:ascii="Arial" w:hAnsi="Arial" w:cs="Arial"/>
        </w:rPr>
        <w:tab/>
        <w:t>10.400,00 kn</w:t>
      </w:r>
    </w:p>
    <w:p w14:paraId="40F7D0EC" w14:textId="77777777" w:rsidR="0021281E" w:rsidRDefault="0021281E" w:rsidP="0021281E">
      <w:pPr>
        <w:pStyle w:val="Odlomakpopisa"/>
        <w:numPr>
          <w:ilvl w:val="0"/>
          <w:numId w:val="2"/>
        </w:numPr>
        <w:tabs>
          <w:tab w:val="left" w:pos="851"/>
          <w:tab w:val="right" w:pos="8789"/>
        </w:tabs>
        <w:spacing w:line="360" w:lineRule="auto"/>
        <w:ind w:left="851" w:hanging="491"/>
        <w:rPr>
          <w:rFonts w:ascii="Arial" w:hAnsi="Arial" w:cs="Arial"/>
        </w:rPr>
      </w:pPr>
      <w:r w:rsidRPr="00C77E84">
        <w:rPr>
          <w:rFonts w:ascii="Arial" w:hAnsi="Arial" w:cs="Arial"/>
        </w:rPr>
        <w:t>652 Prihodi po posebnim propisima</w:t>
      </w:r>
      <w:r>
        <w:rPr>
          <w:rFonts w:ascii="Arial" w:hAnsi="Arial" w:cs="Arial"/>
        </w:rPr>
        <w:tab/>
        <w:t>129.500,00 kn</w:t>
      </w:r>
    </w:p>
    <w:p w14:paraId="7E16B91C" w14:textId="77777777" w:rsidR="0021281E" w:rsidRDefault="0021281E" w:rsidP="0021281E">
      <w:pPr>
        <w:pStyle w:val="Odlomakpopisa"/>
        <w:numPr>
          <w:ilvl w:val="0"/>
          <w:numId w:val="2"/>
        </w:numPr>
        <w:tabs>
          <w:tab w:val="left" w:pos="851"/>
          <w:tab w:val="right" w:pos="8789"/>
        </w:tabs>
        <w:spacing w:after="0" w:line="360" w:lineRule="auto"/>
        <w:ind w:left="851" w:hanging="491"/>
        <w:rPr>
          <w:rFonts w:ascii="Arial" w:hAnsi="Arial" w:cs="Arial"/>
        </w:rPr>
      </w:pPr>
      <w:r w:rsidRPr="00C77E84">
        <w:rPr>
          <w:rFonts w:ascii="Arial" w:hAnsi="Arial" w:cs="Arial"/>
        </w:rPr>
        <w:t>653 Komunalni do</w:t>
      </w:r>
      <w:r>
        <w:rPr>
          <w:rFonts w:ascii="Arial" w:hAnsi="Arial" w:cs="Arial"/>
        </w:rPr>
        <w:t>prinosi i naknade</w:t>
      </w:r>
      <w:r>
        <w:rPr>
          <w:rFonts w:ascii="Arial" w:hAnsi="Arial" w:cs="Arial"/>
        </w:rPr>
        <w:tab/>
        <w:t>505.000,00 kn</w:t>
      </w:r>
    </w:p>
    <w:p w14:paraId="48C85D09" w14:textId="77777777" w:rsidR="0021281E" w:rsidRDefault="0021281E" w:rsidP="0021281E">
      <w:pPr>
        <w:pStyle w:val="crticeobrazloenje"/>
      </w:pPr>
      <w:r w:rsidRPr="00C77E84">
        <w:t>711 Prihodi od prodaje materijalne imovine – prirodnih</w:t>
      </w:r>
    </w:p>
    <w:p w14:paraId="49A5F178" w14:textId="77777777" w:rsidR="0021281E" w:rsidRDefault="0021281E" w:rsidP="0021281E">
      <w:pPr>
        <w:pStyle w:val="crticeobrazloenje"/>
        <w:numPr>
          <w:ilvl w:val="0"/>
          <w:numId w:val="0"/>
        </w:numPr>
        <w:spacing w:line="360" w:lineRule="auto"/>
        <w:ind w:left="851"/>
      </w:pPr>
      <w:r w:rsidRPr="00C77E84">
        <w:t>bogatstava</w:t>
      </w:r>
      <w:r>
        <w:tab/>
        <w:t>70.000,00 kn</w:t>
      </w:r>
    </w:p>
    <w:p w14:paraId="7E2D6234" w14:textId="77777777" w:rsidR="0021281E" w:rsidRPr="00C77E84" w:rsidRDefault="0021281E" w:rsidP="0021281E">
      <w:pPr>
        <w:pStyle w:val="crticeobrazloenje"/>
        <w:spacing w:line="360" w:lineRule="auto"/>
      </w:pPr>
      <w:r w:rsidRPr="00C77E84">
        <w:t xml:space="preserve">922 </w:t>
      </w:r>
      <w:r>
        <w:t xml:space="preserve">Višak </w:t>
      </w:r>
      <w:r w:rsidRPr="00C77E84">
        <w:t>prihoda</w:t>
      </w:r>
      <w:r>
        <w:tab/>
      </w:r>
      <w:r w:rsidRPr="00C77E84">
        <w:t>1.500.000,00 kn</w:t>
      </w:r>
    </w:p>
    <w:p w14:paraId="2E1D6E63" w14:textId="77777777" w:rsidR="0021281E" w:rsidRPr="005803D6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360" w:lineRule="auto"/>
        <w:rPr>
          <w:rFonts w:cs="Calibri"/>
        </w:rPr>
      </w:pPr>
    </w:p>
    <w:p w14:paraId="3A208B6E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cs="Calibri"/>
        </w:rPr>
      </w:pP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3460"/>
        <w:gridCol w:w="1940"/>
      </w:tblGrid>
      <w:tr w:rsidR="0021281E" w:rsidRPr="0010001E" w14:paraId="42352140" w14:textId="77777777" w:rsidTr="001E12E7">
        <w:trPr>
          <w:trHeight w:val="315"/>
          <w:jc w:val="center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0D91CF09" w14:textId="77777777" w:rsidR="0021281E" w:rsidRPr="00DB578C" w:rsidRDefault="0021281E" w:rsidP="001E12E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B578C">
              <w:rPr>
                <w:b/>
                <w:bCs/>
                <w:color w:val="FFFFFF"/>
                <w:sz w:val="20"/>
                <w:szCs w:val="20"/>
              </w:rPr>
              <w:t>Vrsta rashoda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2DC0381B" w14:textId="77777777" w:rsidR="0021281E" w:rsidRPr="00DB578C" w:rsidRDefault="0021281E" w:rsidP="001E12E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B578C">
              <w:rPr>
                <w:b/>
                <w:bCs/>
                <w:color w:val="FFFFFF"/>
                <w:sz w:val="20"/>
                <w:szCs w:val="20"/>
              </w:rPr>
              <w:t>Iznos</w:t>
            </w:r>
          </w:p>
        </w:tc>
      </w:tr>
      <w:tr w:rsidR="0021281E" w:rsidRPr="0010001E" w14:paraId="6F3862FE" w14:textId="77777777" w:rsidTr="001E12E7">
        <w:trPr>
          <w:trHeight w:val="6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0B496BFF" w14:textId="77777777" w:rsidR="0021281E" w:rsidRPr="00DB578C" w:rsidRDefault="0021281E" w:rsidP="001E12E7">
            <w:pPr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Prihodi od poreza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1AC0BDA7" w14:textId="77777777" w:rsidR="0021281E" w:rsidRPr="00DB578C" w:rsidRDefault="0021281E" w:rsidP="001E12E7">
            <w:pPr>
              <w:jc w:val="right"/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3.659.900,00 kn</w:t>
            </w:r>
          </w:p>
        </w:tc>
      </w:tr>
      <w:tr w:rsidR="0021281E" w:rsidRPr="0010001E" w14:paraId="7CA272EA" w14:textId="77777777" w:rsidTr="001E12E7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613A945F" w14:textId="77777777" w:rsidR="0021281E" w:rsidRPr="00DB578C" w:rsidRDefault="0021281E" w:rsidP="001E12E7">
            <w:pPr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1F5AE225" w14:textId="77777777" w:rsidR="0021281E" w:rsidRPr="00DB578C" w:rsidRDefault="0021281E" w:rsidP="001E12E7">
            <w:pPr>
              <w:jc w:val="right"/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4.819.400,00 kn</w:t>
            </w:r>
          </w:p>
        </w:tc>
      </w:tr>
      <w:tr w:rsidR="0021281E" w:rsidRPr="0010001E" w14:paraId="60F5267E" w14:textId="77777777" w:rsidTr="001E12E7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7F1F742A" w14:textId="77777777" w:rsidR="0021281E" w:rsidRPr="00DB578C" w:rsidRDefault="0021281E" w:rsidP="001E12E7">
            <w:pPr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Prihodi od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74B86485" w14:textId="77777777" w:rsidR="0021281E" w:rsidRPr="00DB578C" w:rsidRDefault="0021281E" w:rsidP="001E12E7">
            <w:pPr>
              <w:jc w:val="right"/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67.100,00 kn</w:t>
            </w:r>
          </w:p>
        </w:tc>
      </w:tr>
      <w:tr w:rsidR="0021281E" w:rsidRPr="0010001E" w14:paraId="0357AE42" w14:textId="77777777" w:rsidTr="001E12E7">
        <w:trPr>
          <w:trHeight w:val="78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37D2AA6F" w14:textId="77777777" w:rsidR="0021281E" w:rsidRPr="00DB578C" w:rsidRDefault="0021281E" w:rsidP="001E12E7">
            <w:pPr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 xml:space="preserve">Prihodi od upravnih i administrativnih pristojbi, pristojbi po posebnim propisima i </w:t>
            </w:r>
            <w:proofErr w:type="spellStart"/>
            <w:r w:rsidRPr="00DB578C">
              <w:rPr>
                <w:color w:val="000000"/>
                <w:sz w:val="20"/>
                <w:szCs w:val="20"/>
              </w:rPr>
              <w:t>nakanda</w:t>
            </w:r>
            <w:proofErr w:type="spellEnd"/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27E12510" w14:textId="77777777" w:rsidR="0021281E" w:rsidRPr="00DB578C" w:rsidRDefault="0021281E" w:rsidP="001E12E7">
            <w:pPr>
              <w:jc w:val="right"/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644.900,00 kn</w:t>
            </w:r>
          </w:p>
        </w:tc>
      </w:tr>
      <w:tr w:rsidR="0021281E" w:rsidRPr="0010001E" w14:paraId="6D01205F" w14:textId="77777777" w:rsidTr="001E12E7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55C4CC7A" w14:textId="77777777" w:rsidR="0021281E" w:rsidRPr="00DB578C" w:rsidRDefault="0021281E" w:rsidP="001E12E7">
            <w:pPr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 xml:space="preserve">Prihodi od prodaje </w:t>
            </w:r>
            <w:proofErr w:type="spellStart"/>
            <w:r w:rsidRPr="00DB578C">
              <w:rPr>
                <w:color w:val="000000"/>
                <w:sz w:val="20"/>
                <w:szCs w:val="20"/>
              </w:rPr>
              <w:t>neproizvedene</w:t>
            </w:r>
            <w:proofErr w:type="spellEnd"/>
            <w:r w:rsidRPr="00DB578C">
              <w:rPr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79E54E7E" w14:textId="77777777" w:rsidR="0021281E" w:rsidRPr="00DB578C" w:rsidRDefault="0021281E" w:rsidP="001E12E7">
            <w:pPr>
              <w:jc w:val="right"/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70.000,00 kn</w:t>
            </w:r>
          </w:p>
        </w:tc>
      </w:tr>
      <w:tr w:rsidR="0021281E" w:rsidRPr="0010001E" w14:paraId="3718D37C" w14:textId="77777777" w:rsidTr="001E12E7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5F43CC3A" w14:textId="77777777" w:rsidR="0021281E" w:rsidRPr="00DB578C" w:rsidRDefault="0021281E" w:rsidP="001E12E7">
            <w:pPr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Višak prihoda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46FEC6AE" w14:textId="77777777" w:rsidR="0021281E" w:rsidRPr="00DB578C" w:rsidRDefault="0021281E" w:rsidP="001E12E7">
            <w:pPr>
              <w:jc w:val="right"/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1.500.000,00 kn</w:t>
            </w:r>
          </w:p>
        </w:tc>
      </w:tr>
    </w:tbl>
    <w:p w14:paraId="49E85602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cs="Calibri"/>
        </w:rPr>
      </w:pPr>
    </w:p>
    <w:p w14:paraId="71385C8C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cs="Calibri"/>
        </w:rPr>
      </w:pPr>
    </w:p>
    <w:p w14:paraId="1A434E30" w14:textId="468A8D16" w:rsidR="0021281E" w:rsidRDefault="0021281E" w:rsidP="0021281E">
      <w:pPr>
        <w:pStyle w:val="Odlomakpopis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-142"/>
        <w:jc w:val="center"/>
        <w:rPr>
          <w:rFonts w:cs="Calibri"/>
        </w:rPr>
      </w:pPr>
      <w:r w:rsidRPr="0047796B">
        <w:rPr>
          <w:noProof/>
          <w:lang w:eastAsia="hr-HR"/>
        </w:rPr>
        <w:lastRenderedPageBreak/>
        <w:drawing>
          <wp:inline distT="0" distB="0" distL="0" distR="0" wp14:anchorId="473F463F" wp14:editId="6D7BEEF1">
            <wp:extent cx="5874385" cy="3519805"/>
            <wp:effectExtent l="0" t="0" r="0" b="0"/>
            <wp:docPr id="8" name="Grafiko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1B4D7F" w14:textId="77777777" w:rsidR="0021281E" w:rsidRPr="00E8562B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6978D49B" w14:textId="77777777" w:rsidR="0021281E" w:rsidRPr="00151C07" w:rsidRDefault="0021281E" w:rsidP="00212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libri" w:hAnsi="Calibri" w:cs="Calibri"/>
        </w:rPr>
      </w:pPr>
    </w:p>
    <w:p w14:paraId="5B81257C" w14:textId="77777777" w:rsidR="0021281E" w:rsidRPr="00FE0218" w:rsidRDefault="0021281E" w:rsidP="0021281E">
      <w:pPr>
        <w:pStyle w:val="Odlomakobrazloenja"/>
      </w:pPr>
      <w:r w:rsidRPr="00FE0218">
        <w:t>Rashodi i izdaci P</w:t>
      </w:r>
      <w:r>
        <w:t>roračuna Općine Netretić za 2022</w:t>
      </w:r>
      <w:r w:rsidRPr="00FE0218">
        <w:t>. godinu planirani su u iznosu od</w:t>
      </w:r>
    </w:p>
    <w:p w14:paraId="0487E476" w14:textId="77777777" w:rsidR="0021281E" w:rsidRDefault="0021281E" w:rsidP="0021281E">
      <w:pPr>
        <w:pStyle w:val="Odlomakobrazloenja"/>
        <w:ind w:firstLine="0"/>
      </w:pPr>
      <w:r>
        <w:t>10.761.300</w:t>
      </w:r>
      <w:r w:rsidRPr="00FE0218">
        <w:t>,00 kuna i to kako slijedi:</w:t>
      </w:r>
    </w:p>
    <w:p w14:paraId="0820F4CD" w14:textId="77777777" w:rsidR="0021281E" w:rsidRDefault="0021281E" w:rsidP="0021281E">
      <w:pPr>
        <w:pStyle w:val="Odlomakobrazloenja"/>
        <w:ind w:firstLine="0"/>
      </w:pPr>
    </w:p>
    <w:p w14:paraId="74F2286F" w14:textId="77777777" w:rsidR="0021281E" w:rsidRPr="00B26A2D" w:rsidRDefault="0021281E" w:rsidP="0021281E">
      <w:pPr>
        <w:pStyle w:val="crticeobrazloenje"/>
        <w:spacing w:line="360" w:lineRule="auto"/>
      </w:pPr>
      <w:r w:rsidRPr="00B26A2D">
        <w:t>311 Plaće (Bruto)</w:t>
      </w:r>
      <w:r>
        <w:tab/>
        <w:t xml:space="preserve"> 712.000,00 kn</w:t>
      </w:r>
    </w:p>
    <w:p w14:paraId="09060F8E" w14:textId="77777777" w:rsidR="0021281E" w:rsidRDefault="0021281E" w:rsidP="0021281E">
      <w:pPr>
        <w:pStyle w:val="crticeobrazloenje"/>
        <w:spacing w:line="360" w:lineRule="auto"/>
      </w:pPr>
      <w:r>
        <w:t>312 Ostali rashodi za zaposlene</w:t>
      </w:r>
      <w:r>
        <w:tab/>
        <w:t>35.000,00 kn</w:t>
      </w:r>
    </w:p>
    <w:p w14:paraId="488F7D59" w14:textId="77777777" w:rsidR="0021281E" w:rsidRDefault="0021281E" w:rsidP="0021281E">
      <w:pPr>
        <w:pStyle w:val="crticeobrazloenje"/>
        <w:spacing w:line="360" w:lineRule="auto"/>
      </w:pPr>
      <w:r>
        <w:t>313 Doprinosi na plaće</w:t>
      </w:r>
      <w:r>
        <w:tab/>
        <w:t>141.000,00 kn</w:t>
      </w:r>
    </w:p>
    <w:p w14:paraId="43C8931A" w14:textId="77777777" w:rsidR="0021281E" w:rsidRDefault="0021281E" w:rsidP="0021281E">
      <w:pPr>
        <w:pStyle w:val="crticeobrazloenje"/>
        <w:spacing w:line="360" w:lineRule="auto"/>
      </w:pPr>
      <w:r>
        <w:t>321 Naknade troškova zaposlenima</w:t>
      </w:r>
      <w:r>
        <w:tab/>
        <w:t>119.000,00 kn</w:t>
      </w:r>
    </w:p>
    <w:p w14:paraId="00C02923" w14:textId="77777777" w:rsidR="0021281E" w:rsidRDefault="0021281E" w:rsidP="0021281E">
      <w:pPr>
        <w:pStyle w:val="crticeobrazloenje"/>
        <w:spacing w:line="360" w:lineRule="auto"/>
      </w:pPr>
      <w:r>
        <w:t>322 Rashodi za materijal i energiju</w:t>
      </w:r>
      <w:r>
        <w:tab/>
        <w:t>397.100,00 kn</w:t>
      </w:r>
    </w:p>
    <w:p w14:paraId="66F6CB46" w14:textId="77777777" w:rsidR="0021281E" w:rsidRDefault="0021281E" w:rsidP="0021281E">
      <w:pPr>
        <w:pStyle w:val="crticeobrazloenje"/>
        <w:spacing w:line="360" w:lineRule="auto"/>
      </w:pPr>
      <w:r>
        <w:t>323 Rashodi za usluge</w:t>
      </w:r>
      <w:r>
        <w:tab/>
        <w:t>1.862.500,00 kn</w:t>
      </w:r>
    </w:p>
    <w:p w14:paraId="24E1390A" w14:textId="77777777" w:rsidR="0021281E" w:rsidRDefault="0021281E" w:rsidP="0021281E">
      <w:pPr>
        <w:pStyle w:val="crticeobrazloenje"/>
        <w:ind w:right="2976"/>
      </w:pPr>
      <w:r>
        <w:t xml:space="preserve">324 Naknade troškova osobama izvan radnog </w:t>
      </w:r>
    </w:p>
    <w:p w14:paraId="6F55F631" w14:textId="77777777" w:rsidR="0021281E" w:rsidRDefault="0021281E" w:rsidP="0021281E">
      <w:pPr>
        <w:pStyle w:val="crticeobrazloenje"/>
        <w:numPr>
          <w:ilvl w:val="0"/>
          <w:numId w:val="0"/>
        </w:numPr>
        <w:spacing w:line="360" w:lineRule="auto"/>
        <w:ind w:left="851"/>
      </w:pPr>
      <w:r>
        <w:t>odnosa</w:t>
      </w:r>
      <w:r>
        <w:tab/>
        <w:t>5.000,00 kn</w:t>
      </w:r>
    </w:p>
    <w:p w14:paraId="4FD2B388" w14:textId="77777777" w:rsidR="0021281E" w:rsidRDefault="0021281E" w:rsidP="0021281E">
      <w:pPr>
        <w:pStyle w:val="crticeobrazloenje"/>
        <w:spacing w:line="360" w:lineRule="auto"/>
      </w:pPr>
      <w:r>
        <w:t>329 Ostali nespomenuti rashodi poslovanja</w:t>
      </w:r>
      <w:r>
        <w:tab/>
        <w:t xml:space="preserve">              262.500,00 kn</w:t>
      </w:r>
    </w:p>
    <w:p w14:paraId="613E3A73" w14:textId="77777777" w:rsidR="0021281E" w:rsidRPr="00E540C2" w:rsidRDefault="0021281E" w:rsidP="0021281E">
      <w:pPr>
        <w:pStyle w:val="crticeobrazloenje"/>
        <w:spacing w:line="360" w:lineRule="auto"/>
      </w:pPr>
      <w:r>
        <w:t xml:space="preserve">343 Ostali financijski rashodi </w:t>
      </w:r>
      <w:r>
        <w:tab/>
        <w:t>40.000,00 kn</w:t>
      </w:r>
    </w:p>
    <w:p w14:paraId="2B554A03" w14:textId="77777777" w:rsidR="0021281E" w:rsidRDefault="0021281E" w:rsidP="0021281E">
      <w:pPr>
        <w:pStyle w:val="crticeobrazloenje"/>
        <w:spacing w:line="360" w:lineRule="auto"/>
      </w:pPr>
      <w:r>
        <w:t>352 Subvencije trgovačkim društvima, poljoprivrednicima i obrtnicima izvan javnog sektora</w:t>
      </w:r>
      <w:r>
        <w:tab/>
        <w:t>50.000,00 kn</w:t>
      </w:r>
    </w:p>
    <w:p w14:paraId="02050EB7" w14:textId="77777777" w:rsidR="0021281E" w:rsidRDefault="0021281E" w:rsidP="0021281E">
      <w:pPr>
        <w:pStyle w:val="crticeobrazloenje"/>
        <w:spacing w:line="276" w:lineRule="auto"/>
      </w:pPr>
      <w:r>
        <w:t>366 Tekuće pomoći proračunskim korisnicima</w:t>
      </w:r>
    </w:p>
    <w:p w14:paraId="171229BF" w14:textId="77777777" w:rsidR="0021281E" w:rsidRDefault="0021281E" w:rsidP="0021281E">
      <w:pPr>
        <w:pStyle w:val="crticeobrazloenje"/>
        <w:numPr>
          <w:ilvl w:val="0"/>
          <w:numId w:val="0"/>
        </w:numPr>
        <w:spacing w:line="360" w:lineRule="auto"/>
        <w:ind w:left="851"/>
      </w:pPr>
      <w:r>
        <w:t>drugih proračuna</w:t>
      </w:r>
      <w:r>
        <w:tab/>
        <w:t>2.640.000,00 kn</w:t>
      </w:r>
    </w:p>
    <w:p w14:paraId="2ED83EC2" w14:textId="77777777" w:rsidR="0021281E" w:rsidRDefault="0021281E" w:rsidP="0021281E">
      <w:pPr>
        <w:pStyle w:val="crticeobrazloenje"/>
        <w:spacing w:line="360" w:lineRule="auto"/>
      </w:pPr>
      <w:r>
        <w:t>372 Ostale naknade građanima i kućanstvima iz</w:t>
      </w:r>
    </w:p>
    <w:p w14:paraId="38EC7610" w14:textId="77777777" w:rsidR="0021281E" w:rsidRPr="00474075" w:rsidRDefault="0021281E" w:rsidP="0021281E">
      <w:pPr>
        <w:pStyle w:val="crticeobrazloenje"/>
        <w:numPr>
          <w:ilvl w:val="0"/>
          <w:numId w:val="0"/>
        </w:numPr>
        <w:spacing w:line="360" w:lineRule="auto"/>
        <w:ind w:left="851"/>
      </w:pPr>
      <w:r>
        <w:t>proračuna</w:t>
      </w:r>
      <w:r>
        <w:tab/>
        <w:t>375.000,00 kn</w:t>
      </w:r>
    </w:p>
    <w:p w14:paraId="627A18A1" w14:textId="77777777" w:rsidR="0021281E" w:rsidRDefault="0021281E" w:rsidP="0021281E">
      <w:pPr>
        <w:pStyle w:val="crticeobrazloenje"/>
        <w:spacing w:line="360" w:lineRule="auto"/>
      </w:pPr>
      <w:r>
        <w:t>381 Tekuće donacije</w:t>
      </w:r>
      <w:r>
        <w:tab/>
        <w:t>417.200,00 kn</w:t>
      </w:r>
    </w:p>
    <w:p w14:paraId="010FCA02" w14:textId="77777777" w:rsidR="0021281E" w:rsidRDefault="0021281E" w:rsidP="0021281E">
      <w:pPr>
        <w:pStyle w:val="crticeobrazloenje"/>
        <w:spacing w:line="360" w:lineRule="auto"/>
      </w:pPr>
      <w:r>
        <w:t>382 Kapitalne donacije</w:t>
      </w:r>
      <w:r>
        <w:tab/>
        <w:t>216.000,00 kn</w:t>
      </w:r>
    </w:p>
    <w:p w14:paraId="55C56952" w14:textId="77777777" w:rsidR="0021281E" w:rsidRDefault="0021281E" w:rsidP="0021281E">
      <w:pPr>
        <w:pStyle w:val="crticeobrazloenje"/>
        <w:spacing w:line="360" w:lineRule="auto"/>
      </w:pPr>
      <w:r>
        <w:lastRenderedPageBreak/>
        <w:t>383 Kazne, penali i naknade štete</w:t>
      </w:r>
      <w:r>
        <w:tab/>
        <w:t>10.000,00 kn</w:t>
      </w:r>
    </w:p>
    <w:p w14:paraId="11664A48" w14:textId="77777777" w:rsidR="0021281E" w:rsidRPr="00E06701" w:rsidRDefault="0021281E" w:rsidP="0021281E">
      <w:pPr>
        <w:pStyle w:val="crticeobrazloenje"/>
        <w:spacing w:line="360" w:lineRule="auto"/>
      </w:pPr>
      <w:r>
        <w:t>386 Kapitalne pomoći</w:t>
      </w:r>
      <w:r>
        <w:tab/>
        <w:t>140.000,00 kn</w:t>
      </w:r>
    </w:p>
    <w:p w14:paraId="1C3C62C8" w14:textId="77777777" w:rsidR="0021281E" w:rsidRDefault="0021281E" w:rsidP="0021281E">
      <w:pPr>
        <w:pStyle w:val="crticeobrazloenje"/>
        <w:spacing w:line="360" w:lineRule="auto"/>
      </w:pPr>
      <w:r w:rsidRPr="00E540C2">
        <w:t>421 Građevi</w:t>
      </w:r>
      <w:r>
        <w:t>nski objekti</w:t>
      </w:r>
      <w:r>
        <w:tab/>
        <w:t>2.949.000,00 kn</w:t>
      </w:r>
    </w:p>
    <w:p w14:paraId="53A65617" w14:textId="77777777" w:rsidR="0021281E" w:rsidRDefault="0021281E" w:rsidP="0021281E">
      <w:pPr>
        <w:pStyle w:val="crticeobrazloenje"/>
        <w:spacing w:line="360" w:lineRule="auto"/>
      </w:pPr>
      <w:r>
        <w:t>422 Postrojenja i oprema</w:t>
      </w:r>
      <w:r>
        <w:tab/>
        <w:t>195.000,00 kn</w:t>
      </w:r>
    </w:p>
    <w:p w14:paraId="2F419C7A" w14:textId="77777777" w:rsidR="0021281E" w:rsidRPr="00E540C2" w:rsidRDefault="0021281E" w:rsidP="0021281E">
      <w:pPr>
        <w:pStyle w:val="crticeobrazloenje"/>
        <w:spacing w:line="360" w:lineRule="auto"/>
      </w:pPr>
      <w:r>
        <w:t>423 Prijevozna sredstva</w:t>
      </w:r>
      <w:r>
        <w:tab/>
        <w:t>150.000,00 kn</w:t>
      </w:r>
    </w:p>
    <w:p w14:paraId="031CD249" w14:textId="77777777" w:rsidR="0021281E" w:rsidRDefault="0021281E" w:rsidP="0021281E">
      <w:pPr>
        <w:pStyle w:val="crticeobrazloenje"/>
        <w:spacing w:line="360" w:lineRule="auto"/>
      </w:pPr>
      <w:r w:rsidRPr="00B30793">
        <w:t>426 Nemat</w:t>
      </w:r>
      <w:r>
        <w:t>erijalna proizvedena imovina</w:t>
      </w:r>
      <w:r>
        <w:tab/>
        <w:t>45</w:t>
      </w:r>
      <w:r w:rsidRPr="00B30793">
        <w:t>.000,00 kn</w:t>
      </w:r>
    </w:p>
    <w:p w14:paraId="03BBE575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5A5E700E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3460"/>
        <w:gridCol w:w="1940"/>
      </w:tblGrid>
      <w:tr w:rsidR="0021281E" w:rsidRPr="00D17C30" w14:paraId="2DEA6823" w14:textId="77777777" w:rsidTr="001E12E7">
        <w:trPr>
          <w:trHeight w:val="315"/>
          <w:jc w:val="center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73FD9C8B" w14:textId="77777777" w:rsidR="0021281E" w:rsidRPr="00DB578C" w:rsidRDefault="0021281E" w:rsidP="001E12E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B578C">
              <w:rPr>
                <w:b/>
                <w:bCs/>
                <w:color w:val="FFFFFF"/>
                <w:sz w:val="20"/>
                <w:szCs w:val="20"/>
              </w:rPr>
              <w:t>Vrsta rashoda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636B7EC0" w14:textId="77777777" w:rsidR="0021281E" w:rsidRPr="00DB578C" w:rsidRDefault="0021281E" w:rsidP="001E12E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B578C">
              <w:rPr>
                <w:b/>
                <w:bCs/>
                <w:color w:val="FFFFFF"/>
                <w:sz w:val="20"/>
                <w:szCs w:val="20"/>
              </w:rPr>
              <w:t>Iznos</w:t>
            </w:r>
          </w:p>
        </w:tc>
      </w:tr>
      <w:tr w:rsidR="0021281E" w:rsidRPr="00D17C30" w14:paraId="1AB6D672" w14:textId="77777777" w:rsidTr="001E12E7">
        <w:trPr>
          <w:trHeight w:val="6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14A9DF22" w14:textId="77777777" w:rsidR="0021281E" w:rsidRPr="00DB578C" w:rsidRDefault="0021281E" w:rsidP="001E12E7">
            <w:pPr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53E1DBB7" w14:textId="77777777" w:rsidR="0021281E" w:rsidRPr="00DB578C" w:rsidRDefault="0021281E" w:rsidP="001E12E7">
            <w:pPr>
              <w:jc w:val="right"/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888.000,00 kn</w:t>
            </w:r>
          </w:p>
        </w:tc>
      </w:tr>
      <w:tr w:rsidR="0021281E" w:rsidRPr="00D17C30" w14:paraId="0E76293F" w14:textId="77777777" w:rsidTr="001E12E7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734D9A85" w14:textId="77777777" w:rsidR="0021281E" w:rsidRPr="00DB578C" w:rsidRDefault="0021281E" w:rsidP="001E12E7">
            <w:pPr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 xml:space="preserve">Materijalni rashodi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032DC89F" w14:textId="77777777" w:rsidR="0021281E" w:rsidRPr="00DB578C" w:rsidRDefault="0021281E" w:rsidP="001E12E7">
            <w:pPr>
              <w:jc w:val="right"/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2.646.100,00 kn</w:t>
            </w:r>
          </w:p>
        </w:tc>
      </w:tr>
      <w:tr w:rsidR="0021281E" w:rsidRPr="00D17C30" w14:paraId="3A4437DE" w14:textId="77777777" w:rsidTr="001E12E7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6619132E" w14:textId="77777777" w:rsidR="0021281E" w:rsidRPr="00DB578C" w:rsidRDefault="0021281E" w:rsidP="001E12E7">
            <w:pPr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 xml:space="preserve">Financijski rashodi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6B01AC84" w14:textId="77777777" w:rsidR="0021281E" w:rsidRPr="00DB578C" w:rsidRDefault="0021281E" w:rsidP="001E12E7">
            <w:pPr>
              <w:jc w:val="right"/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40.000,00 kn</w:t>
            </w:r>
          </w:p>
        </w:tc>
      </w:tr>
      <w:tr w:rsidR="0021281E" w:rsidRPr="00D17C30" w14:paraId="2D1CD905" w14:textId="77777777" w:rsidTr="001E12E7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6620197C" w14:textId="77777777" w:rsidR="0021281E" w:rsidRPr="00DB578C" w:rsidRDefault="0021281E" w:rsidP="001E12E7">
            <w:pPr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787EA214" w14:textId="77777777" w:rsidR="0021281E" w:rsidRPr="00DB578C" w:rsidRDefault="0021281E" w:rsidP="001E12E7">
            <w:pPr>
              <w:jc w:val="right"/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50.000,00 kn</w:t>
            </w:r>
          </w:p>
        </w:tc>
      </w:tr>
      <w:tr w:rsidR="0021281E" w:rsidRPr="00D17C30" w14:paraId="7A07C39D" w14:textId="77777777" w:rsidTr="001E12E7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46BE631E" w14:textId="77777777" w:rsidR="0021281E" w:rsidRPr="00DB578C" w:rsidRDefault="0021281E" w:rsidP="001E12E7">
            <w:pPr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10ED489F" w14:textId="77777777" w:rsidR="0021281E" w:rsidRPr="00DB578C" w:rsidRDefault="0021281E" w:rsidP="001E12E7">
            <w:pPr>
              <w:jc w:val="right"/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2.640.000,00 kn</w:t>
            </w:r>
          </w:p>
        </w:tc>
      </w:tr>
      <w:tr w:rsidR="0021281E" w:rsidRPr="00D17C30" w14:paraId="059D46B0" w14:textId="77777777" w:rsidTr="001E12E7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16E865A9" w14:textId="77777777" w:rsidR="0021281E" w:rsidRPr="00DB578C" w:rsidRDefault="0021281E" w:rsidP="001E12E7">
            <w:pPr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6C90AF2D" w14:textId="77777777" w:rsidR="0021281E" w:rsidRPr="00DB578C" w:rsidRDefault="0021281E" w:rsidP="001E12E7">
            <w:pPr>
              <w:jc w:val="right"/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375.000,00 kn</w:t>
            </w:r>
          </w:p>
        </w:tc>
      </w:tr>
      <w:tr w:rsidR="0021281E" w:rsidRPr="00D17C30" w14:paraId="2B8061E3" w14:textId="77777777" w:rsidTr="001E12E7">
        <w:trPr>
          <w:trHeight w:val="30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7DAD92CB" w14:textId="77777777" w:rsidR="0021281E" w:rsidRPr="00DB578C" w:rsidRDefault="0021281E" w:rsidP="001E12E7">
            <w:pPr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 xml:space="preserve">Ostali rashodi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06E5732E" w14:textId="77777777" w:rsidR="0021281E" w:rsidRPr="00DB578C" w:rsidRDefault="0021281E" w:rsidP="001E12E7">
            <w:pPr>
              <w:jc w:val="right"/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783.200,00 kn</w:t>
            </w:r>
          </w:p>
        </w:tc>
      </w:tr>
      <w:tr w:rsidR="0021281E" w:rsidRPr="00D17C30" w14:paraId="2557DEEA" w14:textId="77777777" w:rsidTr="001E12E7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CEFE9" w:fill="ECEFE9"/>
            <w:vAlign w:val="bottom"/>
            <w:hideMark/>
          </w:tcPr>
          <w:p w14:paraId="77380173" w14:textId="77777777" w:rsidR="0021281E" w:rsidRPr="00DB578C" w:rsidRDefault="0021281E" w:rsidP="001E12E7">
            <w:pPr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CEFE9" w:fill="ECEFE9"/>
            <w:noWrap/>
            <w:vAlign w:val="bottom"/>
            <w:hideMark/>
          </w:tcPr>
          <w:p w14:paraId="3A9C9DA0" w14:textId="77777777" w:rsidR="0021281E" w:rsidRPr="00DB578C" w:rsidRDefault="0021281E" w:rsidP="001E12E7">
            <w:pPr>
              <w:jc w:val="right"/>
              <w:rPr>
                <w:color w:val="000000"/>
                <w:sz w:val="20"/>
                <w:szCs w:val="20"/>
              </w:rPr>
            </w:pPr>
            <w:r w:rsidRPr="00DB578C">
              <w:rPr>
                <w:color w:val="000000"/>
                <w:sz w:val="20"/>
                <w:szCs w:val="20"/>
              </w:rPr>
              <w:t>3.339.000,00 kn</w:t>
            </w:r>
          </w:p>
        </w:tc>
      </w:tr>
      <w:tr w:rsidR="0021281E" w:rsidRPr="00D17C30" w14:paraId="3EDAA9B2" w14:textId="77777777" w:rsidTr="001E12E7">
        <w:trPr>
          <w:trHeight w:val="30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BE1D2" w:fill="DBE1D2"/>
            <w:noWrap/>
            <w:vAlign w:val="bottom"/>
            <w:hideMark/>
          </w:tcPr>
          <w:p w14:paraId="370F7E0A" w14:textId="77777777" w:rsidR="0021281E" w:rsidRPr="00D17C30" w:rsidRDefault="0021281E" w:rsidP="001E12E7">
            <w:pPr>
              <w:jc w:val="right"/>
              <w:rPr>
                <w:rFonts w:ascii="Constantia" w:hAnsi="Constantia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BE1D2" w:fill="DBE1D2"/>
            <w:noWrap/>
            <w:vAlign w:val="bottom"/>
            <w:hideMark/>
          </w:tcPr>
          <w:p w14:paraId="686326F6" w14:textId="77777777" w:rsidR="0021281E" w:rsidRPr="00D17C30" w:rsidRDefault="0021281E" w:rsidP="001E1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ACF4F1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373DB53E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555ED062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316D16AB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410B7A82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7067A5A4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534A6B4E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69036A5F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4314B2F3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0C21F876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0E4574BA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199BBD58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06BB8E2C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6449E01C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01277FDF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63613E7D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6927B342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3314DC7E" w14:textId="77777777" w:rsidR="0021281E" w:rsidRDefault="0021281E" w:rsidP="0021281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cs="Calibri"/>
        </w:rPr>
      </w:pPr>
    </w:p>
    <w:p w14:paraId="425BAEBB" w14:textId="7B0D4958" w:rsidR="0021281E" w:rsidRDefault="0021281E" w:rsidP="0021281E">
      <w:pPr>
        <w:pStyle w:val="Odlomakpopisa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0"/>
        <w:rPr>
          <w:rFonts w:cs="Calibri"/>
        </w:rPr>
      </w:pPr>
      <w:r w:rsidRPr="0047796B">
        <w:rPr>
          <w:noProof/>
          <w:lang w:eastAsia="hr-HR"/>
        </w:rPr>
        <w:lastRenderedPageBreak/>
        <w:drawing>
          <wp:inline distT="0" distB="0" distL="0" distR="0" wp14:anchorId="6176BFD8" wp14:editId="1A77A54D">
            <wp:extent cx="5866130" cy="3657600"/>
            <wp:effectExtent l="0" t="0" r="0" b="0"/>
            <wp:docPr id="7" name="Grafiko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4B176C" w14:textId="77777777" w:rsidR="0021281E" w:rsidRDefault="0021281E" w:rsidP="00212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libri" w:hAnsi="Calibri" w:cs="Calibri"/>
        </w:rPr>
      </w:pPr>
    </w:p>
    <w:p w14:paraId="25CE5BC2" w14:textId="77777777" w:rsidR="0021281E" w:rsidRDefault="0021281E" w:rsidP="00212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libri" w:hAnsi="Calibri" w:cs="Calibri"/>
        </w:rPr>
      </w:pPr>
    </w:p>
    <w:p w14:paraId="7CB36604" w14:textId="77777777" w:rsidR="0021281E" w:rsidRDefault="0021281E" w:rsidP="00212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POSEBNI DIO </w:t>
      </w:r>
    </w:p>
    <w:p w14:paraId="1D683CEE" w14:textId="095D9F58" w:rsidR="0021281E" w:rsidRPr="0021281E" w:rsidRDefault="0021281E" w:rsidP="00212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  <w:b/>
          <w:bCs/>
        </w:rPr>
      </w:pPr>
      <w:r w:rsidRPr="002074D7">
        <w:tab/>
      </w:r>
      <w:r w:rsidRPr="002074D7">
        <w:tab/>
      </w:r>
      <w:r w:rsidRPr="002074D7">
        <w:tab/>
      </w:r>
      <w:r w:rsidRPr="002074D7">
        <w:tab/>
      </w:r>
    </w:p>
    <w:p w14:paraId="42F6419D" w14:textId="77777777" w:rsidR="0021281E" w:rsidRPr="002074D7" w:rsidRDefault="0021281E" w:rsidP="0021281E">
      <w:pPr>
        <w:pStyle w:val="Odlomakobrazloenja"/>
      </w:pPr>
      <w:r w:rsidRPr="002074D7">
        <w:t>Ukupna visina planiranih prihoda i primitaka mora biti istovjetna ukupnoj visini planiranih rashoda i izdataka.</w:t>
      </w:r>
    </w:p>
    <w:p w14:paraId="7C4004FD" w14:textId="77777777" w:rsidR="0021281E" w:rsidRPr="002074D7" w:rsidRDefault="0021281E" w:rsidP="0021281E">
      <w:pPr>
        <w:pStyle w:val="Odlomakobrazloenja"/>
      </w:pPr>
      <w:r w:rsidRPr="002074D7">
        <w:t>Rashodi i izdaci Proračuna Općine Netretić za 2022. godinu planirani su u iznosu od</w:t>
      </w:r>
    </w:p>
    <w:p w14:paraId="3F0C5FC3" w14:textId="77777777" w:rsidR="0021281E" w:rsidRPr="002074D7" w:rsidRDefault="0021281E" w:rsidP="0021281E">
      <w:pPr>
        <w:pStyle w:val="Odlomakobrazloenja"/>
        <w:ind w:firstLine="0"/>
      </w:pPr>
      <w:r w:rsidRPr="002074D7">
        <w:t xml:space="preserve">10.761.300,00 kuna. Svi rashodi i izdaci razvrstani su prema programima, aktivnostima, tekućim i kapitalnim projektima. </w:t>
      </w:r>
    </w:p>
    <w:p w14:paraId="58C28D70" w14:textId="77777777" w:rsidR="0021281E" w:rsidRPr="002074D7" w:rsidRDefault="0021281E" w:rsidP="0021281E">
      <w:pPr>
        <w:pStyle w:val="Odlomakobrazloenja"/>
      </w:pPr>
      <w:r w:rsidRPr="002074D7">
        <w:t>Najznač</w:t>
      </w:r>
      <w:r>
        <w:t>ajniji dio rashoda odnosi se na</w:t>
      </w:r>
      <w:r w:rsidRPr="002074D7">
        <w:t xml:space="preserve"> rashode za nabavu nefinancijske imovine i to u iznosu od 3.339.000,00 kuna ili 31,03 ukupnih rashoda i izdataka proračuna. Također su planirani i materijalni rashodi u iznosu od 2.646.100,00kn ili 24,59% ukupnih rashoda i izdataka proračuna, rashodi za zaposlene u iznosu od 888.000,00 kuna ili 8,25% ukupnih rashoda i izdataka proračuna, ostali rashodi u iznosu od 783.200,00 kn ili 7,28% ukupnih rashoda i izdataka proračuna, pomoći dane u inozemstvo i unutar opće države u iznosu od 2.640.000,00 kuna ili 24,53% ukupnih rashoda i izdataka proračuna, naknade građanima i kućanstvima na temelju osiguranja i druge naknade u iznosu od 375.000,00 kuna ili 3,49</w:t>
      </w:r>
      <w:r>
        <w:t xml:space="preserve">% od ukupnih rashoda </w:t>
      </w:r>
      <w:r w:rsidRPr="002074D7">
        <w:t xml:space="preserve">i izdataka proračuna, financijski rashodi u iznosu od 40.000,00 kuna ili 0,37% od ukupnih rashoda i izdataka proračuna i subvencije u iznosu od 50.000,00 kuna ili 0,47% od ukupnih rashoda i izdataka. </w:t>
      </w:r>
    </w:p>
    <w:p w14:paraId="3AB8D41C" w14:textId="77777777" w:rsidR="0021281E" w:rsidRPr="002074D7" w:rsidRDefault="0021281E" w:rsidP="0021281E">
      <w:pPr>
        <w:pStyle w:val="Odlomakobrazloenja"/>
      </w:pPr>
      <w:r w:rsidRPr="002074D7">
        <w:t>Proračun Općine Netretić za 2022. godinu sastoji se od sedamnaest programa.</w:t>
      </w:r>
    </w:p>
    <w:p w14:paraId="5FAE0884" w14:textId="77777777" w:rsidR="0021281E" w:rsidRPr="002074D7" w:rsidRDefault="0021281E" w:rsidP="0021281E">
      <w:pPr>
        <w:pStyle w:val="Odlomakobrazloenja"/>
      </w:pPr>
      <w:r w:rsidRPr="002074D7">
        <w:t>U Programu 1001: Javna uprava i administracija Općinskog vijeća planirana su sredstva za rad Općinskog vijeća Općine Netretić u iznosu od 65.000,00 kuna. Izvor su opći prihodi i primici.</w:t>
      </w:r>
    </w:p>
    <w:p w14:paraId="3289A1B2" w14:textId="77777777" w:rsidR="0021281E" w:rsidRPr="002074D7" w:rsidRDefault="0021281E" w:rsidP="0021281E">
      <w:pPr>
        <w:pStyle w:val="Odlomakobrazloenja"/>
      </w:pPr>
      <w:r w:rsidRPr="002074D7">
        <w:t>U Programu 1002: Javna uprava i administracija planiran</w:t>
      </w:r>
      <w:r>
        <w:t xml:space="preserve">a su sredstva u iznosu od </w:t>
      </w:r>
      <w:r w:rsidRPr="002074D7">
        <w:t>2.417.000,00 kuna a odnose se na administrativne poslove Jedinstvenog upravnog o</w:t>
      </w:r>
      <w:r>
        <w:t xml:space="preserve">djela u iznosu od </w:t>
      </w:r>
      <w:r w:rsidRPr="002074D7">
        <w:t xml:space="preserve">1.865.000,00 kuna, redovno održavanje zgrada u iznosu od 50.000,00 kuna, javne </w:t>
      </w:r>
      <w:r w:rsidRPr="002074D7">
        <w:lastRenderedPageBreak/>
        <w:t>radove 82.000,00 kuna, nabavu nefinancijske imovine u iznosu od 220.000,00 kuna, proračunsku zalihu u iznosu od 50.000,00 kuna i nabavku osobnog automobila u iznosu od 150.000,00 kn. Izvor su opći prihodi i primici, vlastiti prihodi, prihodi za posebne namjene i pomoći.</w:t>
      </w:r>
    </w:p>
    <w:p w14:paraId="650CF929" w14:textId="77777777" w:rsidR="0021281E" w:rsidRPr="002074D7" w:rsidRDefault="0021281E" w:rsidP="0021281E">
      <w:pPr>
        <w:pStyle w:val="Odlomakobrazloenja"/>
      </w:pPr>
      <w:r w:rsidRPr="002074D7">
        <w:t xml:space="preserve">U Programu 1003: Potpora poljoprivredi planirana su sredstva u iznosu od 120.000,00 </w:t>
      </w:r>
      <w:r>
        <w:t xml:space="preserve">kuna a odnose se na rashode za </w:t>
      </w:r>
      <w:r w:rsidRPr="002074D7">
        <w:t>usluge u iznosu od 70.000,00 kuna i subvencije trgovačkim društvima, poljoprivrednicima i obrtnicima izvan javnog sektora u iznosu od 50.000,00 kuna. Izvor su opći prihodi i primici.</w:t>
      </w:r>
    </w:p>
    <w:p w14:paraId="3DBF8F62" w14:textId="77777777" w:rsidR="0021281E" w:rsidRPr="002074D7" w:rsidRDefault="0021281E" w:rsidP="0021281E">
      <w:pPr>
        <w:pStyle w:val="Odlomakobrazloenja"/>
      </w:pPr>
      <w:r w:rsidRPr="002074D7">
        <w:t>U Programu 1004: Promicanje kulture planirana su sredstva u iznosu od 270</w:t>
      </w:r>
      <w:r>
        <w:t>.000,00 kuna</w:t>
      </w:r>
      <w:r w:rsidRPr="002074D7">
        <w:t xml:space="preserve"> a odnose se na ostale nespomenute rashode poslovanja u iznosu od 50.000,00 kuna, tekuće donacije u iznosu od 50.000,00 kuna, kapitalne donacije u iznosu od 5</w:t>
      </w:r>
      <w:r>
        <w:t xml:space="preserve">0.000,00 kuna i </w:t>
      </w:r>
      <w:r w:rsidRPr="002074D7">
        <w:t>kapitalni projekt: Obnova Starog grada Novigrad u iznosu od 120.000,00 kuna. Izvor su opći prihodi i primici, pomoći i prihodi za  posebne namjene.</w:t>
      </w:r>
    </w:p>
    <w:p w14:paraId="78EC753F" w14:textId="77777777" w:rsidR="0021281E" w:rsidRPr="002074D7" w:rsidRDefault="0021281E" w:rsidP="0021281E">
      <w:pPr>
        <w:pStyle w:val="Odlomakobrazloenja"/>
      </w:pPr>
      <w:r w:rsidRPr="002074D7">
        <w:t>U Programu 1005: Razvoj sporta i rekreacije planirana su sredstva u iznosu od 45</w:t>
      </w:r>
      <w:r>
        <w:t>.000,00 kuna</w:t>
      </w:r>
      <w:r w:rsidRPr="002074D7">
        <w:t xml:space="preserve"> a odnose se na tekuće donacije sportskim udrugama. Izvor su pomoći.</w:t>
      </w:r>
    </w:p>
    <w:p w14:paraId="225AD924" w14:textId="77777777" w:rsidR="0021281E" w:rsidRPr="002074D7" w:rsidRDefault="0021281E" w:rsidP="0021281E">
      <w:pPr>
        <w:pStyle w:val="Odlomakobrazloenja"/>
      </w:pPr>
      <w:bookmarkStart w:id="1" w:name="_Hlk24667003"/>
      <w:r w:rsidRPr="002074D7">
        <w:t>U Programu</w:t>
      </w:r>
      <w:r>
        <w:t xml:space="preserve"> 1006: Razvoj civilnog društva </w:t>
      </w:r>
      <w:r w:rsidRPr="002074D7">
        <w:t>planirana su sredstva u iznosu od 52.200,00</w:t>
      </w:r>
      <w:r>
        <w:t xml:space="preserve"> kuna a odnose se na </w:t>
      </w:r>
      <w:r w:rsidRPr="002074D7">
        <w:t xml:space="preserve">financiranje rada </w:t>
      </w:r>
      <w:bookmarkEnd w:id="1"/>
      <w:r w:rsidRPr="002074D7">
        <w:t>političkih stranaka u iznosu od 13.200,00 kuna i humanitarnu djelatnost Crvenog križa u iznosu od 39.000,00 kuna</w:t>
      </w:r>
      <w:bookmarkStart w:id="2" w:name="_Hlk24667162"/>
      <w:r w:rsidRPr="002074D7">
        <w:t>. Izvor su opći prihodi i primici.</w:t>
      </w:r>
    </w:p>
    <w:bookmarkEnd w:id="2"/>
    <w:p w14:paraId="1248F93F" w14:textId="77777777" w:rsidR="0021281E" w:rsidRPr="002074D7" w:rsidRDefault="0021281E" w:rsidP="0021281E">
      <w:pPr>
        <w:pStyle w:val="Odlomakobrazloenja"/>
      </w:pPr>
      <w:r w:rsidRPr="002074D7">
        <w:t>U Programu 1007: Donacije o</w:t>
      </w:r>
      <w:r>
        <w:t xml:space="preserve">rganizacijama civilnog društva </w:t>
      </w:r>
      <w:r w:rsidRPr="002074D7">
        <w:t>planirana su sredstva u iznosu od 21</w:t>
      </w:r>
      <w:r>
        <w:t xml:space="preserve">.000,00 kuna a odnose se na </w:t>
      </w:r>
      <w:r w:rsidRPr="002074D7">
        <w:t>tekuće donacije u iznosu od 5.000,00 kuna i potpore za</w:t>
      </w:r>
      <w:r>
        <w:t xml:space="preserve"> lovstvo u iznosu od </w:t>
      </w:r>
      <w:r w:rsidRPr="002074D7">
        <w:t>16.000,00 kuna. Izvor su opći prihodi i primici.</w:t>
      </w:r>
    </w:p>
    <w:p w14:paraId="148E9E16" w14:textId="77777777" w:rsidR="0021281E" w:rsidRPr="002074D7" w:rsidRDefault="0021281E" w:rsidP="0021281E">
      <w:pPr>
        <w:pStyle w:val="Odlomakobrazloenja"/>
      </w:pPr>
      <w:r w:rsidRPr="002074D7">
        <w:t>U Programu 1008: Organiziranje i provođenje zaštite i spašavanja planirana su sredstva u iznosu od 345.000,00</w:t>
      </w:r>
      <w:r>
        <w:t xml:space="preserve"> kuna a odnose se na </w:t>
      </w:r>
      <w:r w:rsidRPr="002074D7">
        <w:t>protupožarnu zaštitu u iznosu od 330.000,00 kuna, financiranje rada službi spašavanja u iznosu od 10.000,00 kuna i vježbu civilne zaštite u iznosu od 5.000,00 kuna. Izvor su opći prihodi i primici.</w:t>
      </w:r>
    </w:p>
    <w:p w14:paraId="3E536E4F" w14:textId="77777777" w:rsidR="0021281E" w:rsidRPr="002074D7" w:rsidRDefault="0021281E" w:rsidP="0021281E">
      <w:pPr>
        <w:pStyle w:val="Odlomakobrazloenja"/>
      </w:pPr>
      <w:r w:rsidRPr="002074D7">
        <w:t>U Programu 1009:</w:t>
      </w:r>
      <w:r>
        <w:t xml:space="preserve"> Predškolski odgoj </w:t>
      </w:r>
      <w:r w:rsidRPr="002074D7">
        <w:t>planirana su sredstva u iznosu od 403.100</w:t>
      </w:r>
      <w:r>
        <w:t xml:space="preserve">,00 kuna </w:t>
      </w:r>
      <w:r w:rsidRPr="002074D7">
        <w:t>a odnose se na rashode za materijal i energiju u iznosu od 1.100,00 kuna, rashode za usluge u iznosu od 12.000,00 kuna i pomoći proračunskim korisnicima drugih proračuna u iznosu od 390.000,00 kuna. Izvor su opći prihodi i primici i pomoći.</w:t>
      </w:r>
    </w:p>
    <w:p w14:paraId="21BBAF02" w14:textId="77777777" w:rsidR="0021281E" w:rsidRPr="002074D7" w:rsidRDefault="0021281E" w:rsidP="0021281E">
      <w:pPr>
        <w:pStyle w:val="Odlomakobrazloenja"/>
      </w:pPr>
      <w:r w:rsidRPr="002074D7">
        <w:t>U Programu 1010: Osnovno, srednjoškolsko, više i visoko obrazovanje planirana su sredstva u iznosu od 2.545.000</w:t>
      </w:r>
      <w:r>
        <w:t xml:space="preserve">,00 kuna </w:t>
      </w:r>
      <w:r w:rsidRPr="002074D7">
        <w:t>a odnose se na osnovno obrazovanje za pomoći proračunskim korisnicima drugih proračuna u iznosu od 2.250.000,00 kuna i ostale naknade građanima i kućanstvima iz proračuna u iznosu od 35.000,00 kuna, više srednjoškolsko obrazovanje za ostale naknade građanima i kućanstvima iz proračuna u iznosu od 200.000,00 kuna, te više i visoko obrazovanje za ostale naknade građanima i kućanstvima iz proračuna u iznosu od 60.000,00 kuna. Izvor su opći prihodi i primici, pomoći i višak prihoda iz prethodne godine.</w:t>
      </w:r>
    </w:p>
    <w:p w14:paraId="38359F31" w14:textId="77777777" w:rsidR="0021281E" w:rsidRPr="002074D7" w:rsidRDefault="0021281E" w:rsidP="0021281E">
      <w:pPr>
        <w:pStyle w:val="Odlomakobrazloenja"/>
      </w:pPr>
      <w:r w:rsidRPr="002074D7">
        <w:t>U Programu 1011:</w:t>
      </w:r>
      <w:r>
        <w:t xml:space="preserve"> Socijalna skrb </w:t>
      </w:r>
      <w:r w:rsidRPr="002074D7">
        <w:t>planirana su sredstva u iznosu od 80</w:t>
      </w:r>
      <w:r>
        <w:t xml:space="preserve">.000,00 kuna </w:t>
      </w:r>
      <w:r w:rsidRPr="002074D7">
        <w:t xml:space="preserve">a odnose se na pomoć socijalno ugroženim obiteljima u iznosu od 40.000,00 kuna i potpore za novorođeno dijete u iznosu od 40.000,00 kuna. Izvor su opći prihodi i primici te pomoći.  </w:t>
      </w:r>
    </w:p>
    <w:p w14:paraId="7C28EEDE" w14:textId="77777777" w:rsidR="0021281E" w:rsidRPr="002074D7" w:rsidRDefault="0021281E" w:rsidP="0021281E">
      <w:pPr>
        <w:pStyle w:val="Odlomakobrazloenja"/>
      </w:pPr>
      <w:r w:rsidRPr="002074D7">
        <w:t>U Programu 1012: Održavanje komunalne infrastrukture planirana su sredstva u iznosu od 1.140.000,00</w:t>
      </w:r>
      <w:r>
        <w:t xml:space="preserve"> kuna a odnose se na troškove i </w:t>
      </w:r>
      <w:r w:rsidRPr="002074D7">
        <w:t>održavanja javne rasvjete u iznosu od 340.000,00 kuna, održavanje kapitalnih objekata – cesta u iznosu od 700.000,00 kuna te održavanje javnih površina u iznosu od 100.000,00 kuna. Izvor su opći prihodi i primic</w:t>
      </w:r>
      <w:r>
        <w:t>i,</w:t>
      </w:r>
      <w:r w:rsidRPr="002074D7">
        <w:t xml:space="preserve"> prihodi za posebne namjene te pomoći. </w:t>
      </w:r>
    </w:p>
    <w:p w14:paraId="4960B335" w14:textId="77777777" w:rsidR="0021281E" w:rsidRPr="002074D7" w:rsidRDefault="0021281E" w:rsidP="0021281E">
      <w:pPr>
        <w:pStyle w:val="Odlomakobrazloenja"/>
      </w:pPr>
      <w:r w:rsidRPr="002074D7">
        <w:t>U Programu 1013: Upravljanje imovinom  planirana su sredstva u iznosu od 2.889</w:t>
      </w:r>
      <w:r>
        <w:t xml:space="preserve">.000,00 kuna a odnose se na </w:t>
      </w:r>
      <w:r w:rsidRPr="002074D7">
        <w:t>kapitalni projekt – Izrada projektne dokumentacije za obnovu zgrade Općine u iznosu od 9.000,00 kuna, modernizaciju nerazvrstanih prometnica na području Općine Netretić u iznosu od 400.000,00 kuna, nabavu prometnih znakova u iznosu od 20.000,00 kuna, izgradnju vodoopskrbnog cjevovoda za Radnu</w:t>
      </w:r>
      <w:r>
        <w:t xml:space="preserve"> zonu „</w:t>
      </w:r>
      <w:proofErr w:type="spellStart"/>
      <w:r>
        <w:t>Maletići</w:t>
      </w:r>
      <w:proofErr w:type="spellEnd"/>
      <w:r>
        <w:t xml:space="preserve">“ u iznosu od </w:t>
      </w:r>
      <w:r w:rsidRPr="002074D7">
        <w:lastRenderedPageBreak/>
        <w:t xml:space="preserve">40.000,00 kuna – kapitalne pomoći trgovačkim društvima izvan javnog sektora, modernizaciju javne rasvjete u iznosu od 270.000,00 kuna, izradu projektne dokumentacije za višenamjenski društveni objekt u </w:t>
      </w:r>
      <w:proofErr w:type="spellStart"/>
      <w:r w:rsidRPr="002074D7">
        <w:t>Jar</w:t>
      </w:r>
      <w:r>
        <w:t>čem</w:t>
      </w:r>
      <w:proofErr w:type="spellEnd"/>
      <w:r>
        <w:t xml:space="preserve"> Polju u iznosu od </w:t>
      </w:r>
      <w:r w:rsidRPr="002074D7">
        <w:t xml:space="preserve">50.000,00 kuna, projektnu dokumentaciju, imovinsko pravno stanje i opremanje za stambeno naselje </w:t>
      </w:r>
      <w:proofErr w:type="spellStart"/>
      <w:r w:rsidRPr="002074D7">
        <w:t>Dubravci</w:t>
      </w:r>
      <w:proofErr w:type="spellEnd"/>
      <w:r w:rsidRPr="002074D7">
        <w:t xml:space="preserve"> u iznosu od 20.000,00 kuna, izradu projektne dokumentacije za cestu u MO </w:t>
      </w:r>
      <w:proofErr w:type="spellStart"/>
      <w:r w:rsidRPr="002074D7">
        <w:t>Mračin</w:t>
      </w:r>
      <w:proofErr w:type="spellEnd"/>
      <w:r w:rsidRPr="002074D7">
        <w:t xml:space="preserve"> od križanja do zaseoka Sladići, </w:t>
      </w:r>
      <w:proofErr w:type="spellStart"/>
      <w:r w:rsidRPr="002074D7">
        <w:t>Trupkovići</w:t>
      </w:r>
      <w:proofErr w:type="spellEnd"/>
      <w:r w:rsidRPr="002074D7">
        <w:t xml:space="preserve">, </w:t>
      </w:r>
      <w:proofErr w:type="spellStart"/>
      <w:r w:rsidRPr="002074D7">
        <w:t>Banjavčići</w:t>
      </w:r>
      <w:proofErr w:type="spellEnd"/>
      <w:r w:rsidRPr="002074D7">
        <w:t xml:space="preserve">  NC MR-01 u iznosu od 50.000,00 kuna, izgradnju dječjeg vrtića u iznosu od 1.000.000,00 kuna, izgradnju Športsko – rekreacijskog centra „Dobra“ 500.000,00 kuna, sanaciju prilaza i pročelja mrtvačnice Prilišće u iznosu od 40.000,00 kuna, uređenje mrtvačnice u prostorijama DVD-a Kunići u iznosu od 200.000,00 kuna, postavljanje ograde na Društvenom domu </w:t>
      </w:r>
      <w:proofErr w:type="spellStart"/>
      <w:r w:rsidRPr="002074D7">
        <w:t>Skupica</w:t>
      </w:r>
      <w:proofErr w:type="spellEnd"/>
      <w:r w:rsidRPr="002074D7">
        <w:t xml:space="preserve"> 20.000,00 kuna i izgradnju potpor</w:t>
      </w:r>
      <w:r>
        <w:t>nog zida na groblju Vukova Goric</w:t>
      </w:r>
      <w:r w:rsidRPr="002074D7">
        <w:t xml:space="preserve">a 270.000,00 kuna. Izvor su opći prihodi i primici, prihodi za posebne namjene, pomoći, prihodi od prodaje nefinancijske imovine i nadoknade štete i prihodi po posebnim propisima. </w:t>
      </w:r>
    </w:p>
    <w:p w14:paraId="1DC7DC23" w14:textId="77777777" w:rsidR="0021281E" w:rsidRPr="002074D7" w:rsidRDefault="0021281E" w:rsidP="0021281E">
      <w:pPr>
        <w:pStyle w:val="Odlomakobrazloenja"/>
      </w:pPr>
      <w:r w:rsidRPr="002074D7">
        <w:t>U Programu 1014: Promicanje turizma planirana su sredstva u iznosu od 70</w:t>
      </w:r>
      <w:r>
        <w:t xml:space="preserve">.000,00 kuna </w:t>
      </w:r>
      <w:r w:rsidRPr="002074D7">
        <w:t xml:space="preserve">a odnose se na sufinanciranje rada područne Turističke zajednice. Izvor su opći prihodi i primici, prihodi za posebne namjene i pomoći. </w:t>
      </w:r>
    </w:p>
    <w:p w14:paraId="1754E310" w14:textId="77777777" w:rsidR="0021281E" w:rsidRPr="002074D7" w:rsidRDefault="0021281E" w:rsidP="0021281E">
      <w:pPr>
        <w:pStyle w:val="Odlomakobrazloenja"/>
      </w:pPr>
      <w:r w:rsidRPr="002074D7">
        <w:t>U Programu 1015: Gospodarenje otpadom planirana su sredstva u iznosu od 199</w:t>
      </w:r>
      <w:r>
        <w:t xml:space="preserve">.000,00 kuna </w:t>
      </w:r>
      <w:r w:rsidRPr="002074D7">
        <w:t>a odnose se na naknadu za odlaganje i zbrinjavanje komunalnog otpada u iznosu od 80.000,00 kuna, sanaciju divljih deponija u iznosu od 10</w:t>
      </w:r>
      <w:r>
        <w:t xml:space="preserve">0.000,00 kuna i rad mobilnog </w:t>
      </w:r>
      <w:proofErr w:type="spellStart"/>
      <w:r>
        <w:t>reciklažnog</w:t>
      </w:r>
      <w:proofErr w:type="spellEnd"/>
      <w:r>
        <w:t xml:space="preserve"> </w:t>
      </w:r>
      <w:r w:rsidRPr="002074D7">
        <w:t xml:space="preserve">dvorišta 19.000,00 kuna. Izvor su prihodi za posebne namjene i pomoći. </w:t>
      </w:r>
    </w:p>
    <w:p w14:paraId="2E97A711" w14:textId="77777777" w:rsidR="0021281E" w:rsidRPr="002074D7" w:rsidRDefault="0021281E" w:rsidP="0021281E">
      <w:pPr>
        <w:pStyle w:val="Odlomakobrazloenja"/>
      </w:pPr>
      <w:r w:rsidRPr="002074D7">
        <w:t xml:space="preserve">U Programu 1016: Udio u trgovačkom društvu planirana su sredstva u iznosu od 0,00 kuna. </w:t>
      </w:r>
    </w:p>
    <w:p w14:paraId="0AF1113E" w14:textId="77777777" w:rsidR="0021281E" w:rsidRDefault="0021281E" w:rsidP="0021281E">
      <w:pPr>
        <w:pStyle w:val="Odlomakobrazloenja"/>
      </w:pPr>
      <w:r w:rsidRPr="002074D7">
        <w:t>U Programu 1017: Kapitalne pomoći trgovačkom društvu planirana su sredstva u iznosu od 100.000,00 kuna a odnosi se na kapitalnu pomoć trgovačkom dru</w:t>
      </w:r>
      <w:r>
        <w:t xml:space="preserve">štvu koje se bavi opskrbom vode </w:t>
      </w:r>
      <w:r w:rsidRPr="002074D7">
        <w:t>stanovništva na području Općine Netretić u iznosu od 50.000,00 kuna i kapitalnu pomoć trgovačkom društvu Komunalno Netretić d.o.o. u iznosu od 50.000,00 kuna. Izvor su pomoći.</w:t>
      </w:r>
    </w:p>
    <w:p w14:paraId="2D2CBD86" w14:textId="550377F6" w:rsidR="000C5C4E" w:rsidRDefault="000C5C4E" w:rsidP="00F4130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</w:p>
    <w:p w14:paraId="47D5FFE3" w14:textId="4CAFCE5A" w:rsidR="00F41301" w:rsidRDefault="00F41301" w:rsidP="007A6E4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</w:p>
    <w:p w14:paraId="26DAC202" w14:textId="396E1A43" w:rsidR="00967AA8" w:rsidRDefault="00967AA8" w:rsidP="007A6E41">
      <w:pPr>
        <w:tabs>
          <w:tab w:val="left" w:pos="7290"/>
        </w:tabs>
        <w:spacing w:after="0"/>
        <w:jc w:val="both"/>
        <w:rPr>
          <w:rFonts w:ascii="Calibri" w:hAnsi="Calibri" w:cs="Calibri"/>
        </w:rPr>
      </w:pPr>
    </w:p>
    <w:p w14:paraId="24EF1C23" w14:textId="77777777" w:rsidR="002A59DB" w:rsidRDefault="002A59DB" w:rsidP="002A59DB">
      <w:pPr>
        <w:tabs>
          <w:tab w:val="left" w:pos="7290"/>
        </w:tabs>
        <w:jc w:val="both"/>
        <w:rPr>
          <w:rFonts w:ascii="Calibri" w:hAnsi="Calibri" w:cs="Calibri"/>
        </w:rPr>
      </w:pPr>
    </w:p>
    <w:sectPr w:rsidR="002A59DB" w:rsidSect="0021281E">
      <w:headerReference w:type="default" r:id="rId10"/>
      <w:pgSz w:w="11906" w:h="16838"/>
      <w:pgMar w:top="1417" w:right="1417" w:bottom="1417" w:left="1417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7D688" w14:textId="77777777" w:rsidR="00830F3F" w:rsidRDefault="00830F3F" w:rsidP="000C6146">
      <w:pPr>
        <w:spacing w:after="0" w:line="240" w:lineRule="auto"/>
      </w:pPr>
      <w:r>
        <w:separator/>
      </w:r>
    </w:p>
  </w:endnote>
  <w:endnote w:type="continuationSeparator" w:id="0">
    <w:p w14:paraId="05CCA7EE" w14:textId="77777777" w:rsidR="00830F3F" w:rsidRDefault="00830F3F" w:rsidP="000C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31DD7" w14:textId="77777777" w:rsidR="00830F3F" w:rsidRDefault="00830F3F" w:rsidP="000C6146">
      <w:pPr>
        <w:spacing w:after="0" w:line="240" w:lineRule="auto"/>
      </w:pPr>
      <w:r>
        <w:separator/>
      </w:r>
    </w:p>
  </w:footnote>
  <w:footnote w:type="continuationSeparator" w:id="0">
    <w:p w14:paraId="48FAAC42" w14:textId="77777777" w:rsidR="00830F3F" w:rsidRDefault="00830F3F" w:rsidP="000C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528928"/>
      <w:docPartObj>
        <w:docPartGallery w:val="Page Numbers (Top of Page)"/>
        <w:docPartUnique/>
      </w:docPartObj>
    </w:sdtPr>
    <w:sdtContent>
      <w:p w14:paraId="7792D897" w14:textId="35597E3C" w:rsidR="0021281E" w:rsidRDefault="0021281E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684">
          <w:rPr>
            <w:noProof/>
          </w:rPr>
          <w:t>30</w:t>
        </w:r>
        <w:r>
          <w:fldChar w:fldCharType="end"/>
        </w:r>
      </w:p>
    </w:sdtContent>
  </w:sdt>
  <w:p w14:paraId="00789D4D" w14:textId="77777777" w:rsidR="0021281E" w:rsidRDefault="0021281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82C8E"/>
    <w:multiLevelType w:val="hybridMultilevel"/>
    <w:tmpl w:val="EA4A97CA"/>
    <w:lvl w:ilvl="0" w:tplc="BF92F77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75451D"/>
    <w:multiLevelType w:val="hybridMultilevel"/>
    <w:tmpl w:val="E2A20894"/>
    <w:lvl w:ilvl="0" w:tplc="8E0CD1E0">
      <w:start w:val="1"/>
      <w:numFmt w:val="bullet"/>
      <w:pStyle w:val="crticeobrazloen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B5303"/>
    <w:multiLevelType w:val="hybridMultilevel"/>
    <w:tmpl w:val="B916F4AA"/>
    <w:lvl w:ilvl="0" w:tplc="A7980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98"/>
    <w:rsid w:val="000065EE"/>
    <w:rsid w:val="00010339"/>
    <w:rsid w:val="000155FB"/>
    <w:rsid w:val="0001587F"/>
    <w:rsid w:val="00016F49"/>
    <w:rsid w:val="00027641"/>
    <w:rsid w:val="00040E74"/>
    <w:rsid w:val="00041C46"/>
    <w:rsid w:val="0004596F"/>
    <w:rsid w:val="00063441"/>
    <w:rsid w:val="00064BFD"/>
    <w:rsid w:val="000701AE"/>
    <w:rsid w:val="00085D6A"/>
    <w:rsid w:val="00091D3B"/>
    <w:rsid w:val="000A03F9"/>
    <w:rsid w:val="000A2491"/>
    <w:rsid w:val="000A52F3"/>
    <w:rsid w:val="000C1250"/>
    <w:rsid w:val="000C3796"/>
    <w:rsid w:val="000C581A"/>
    <w:rsid w:val="000C5C4E"/>
    <w:rsid w:val="000C6146"/>
    <w:rsid w:val="000D6338"/>
    <w:rsid w:val="000E32C4"/>
    <w:rsid w:val="000E456A"/>
    <w:rsid w:val="000E5279"/>
    <w:rsid w:val="0010001E"/>
    <w:rsid w:val="00101BC8"/>
    <w:rsid w:val="00126DC1"/>
    <w:rsid w:val="001408DC"/>
    <w:rsid w:val="00143B81"/>
    <w:rsid w:val="00146F30"/>
    <w:rsid w:val="0014721E"/>
    <w:rsid w:val="00151C07"/>
    <w:rsid w:val="0015558C"/>
    <w:rsid w:val="00155BE8"/>
    <w:rsid w:val="001A24CB"/>
    <w:rsid w:val="001D574A"/>
    <w:rsid w:val="001E322F"/>
    <w:rsid w:val="001F35B4"/>
    <w:rsid w:val="00202372"/>
    <w:rsid w:val="002074D7"/>
    <w:rsid w:val="002078F1"/>
    <w:rsid w:val="0021281E"/>
    <w:rsid w:val="00223842"/>
    <w:rsid w:val="00273E61"/>
    <w:rsid w:val="0029362D"/>
    <w:rsid w:val="002938F7"/>
    <w:rsid w:val="002A59DB"/>
    <w:rsid w:val="002C3BBB"/>
    <w:rsid w:val="002D0CB3"/>
    <w:rsid w:val="002D1F50"/>
    <w:rsid w:val="002D31D9"/>
    <w:rsid w:val="002F06B2"/>
    <w:rsid w:val="002F24E6"/>
    <w:rsid w:val="002F32BB"/>
    <w:rsid w:val="00304601"/>
    <w:rsid w:val="003316A6"/>
    <w:rsid w:val="003319FB"/>
    <w:rsid w:val="00333A0F"/>
    <w:rsid w:val="00336324"/>
    <w:rsid w:val="00341FF8"/>
    <w:rsid w:val="00345F84"/>
    <w:rsid w:val="00347CFE"/>
    <w:rsid w:val="00360FE6"/>
    <w:rsid w:val="003659C7"/>
    <w:rsid w:val="003B2203"/>
    <w:rsid w:val="004245DF"/>
    <w:rsid w:val="00446EEB"/>
    <w:rsid w:val="00474075"/>
    <w:rsid w:val="004A13B9"/>
    <w:rsid w:val="004A5375"/>
    <w:rsid w:val="004B1723"/>
    <w:rsid w:val="004D49D7"/>
    <w:rsid w:val="004F4BA8"/>
    <w:rsid w:val="005001C4"/>
    <w:rsid w:val="00503EF0"/>
    <w:rsid w:val="0050610C"/>
    <w:rsid w:val="00514967"/>
    <w:rsid w:val="00517CE6"/>
    <w:rsid w:val="00530AC0"/>
    <w:rsid w:val="00532825"/>
    <w:rsid w:val="00534170"/>
    <w:rsid w:val="00542557"/>
    <w:rsid w:val="00543A02"/>
    <w:rsid w:val="00545EE3"/>
    <w:rsid w:val="005510C2"/>
    <w:rsid w:val="005660F1"/>
    <w:rsid w:val="005803D6"/>
    <w:rsid w:val="005832F6"/>
    <w:rsid w:val="0058537B"/>
    <w:rsid w:val="00585F4D"/>
    <w:rsid w:val="0059197A"/>
    <w:rsid w:val="00593D3A"/>
    <w:rsid w:val="005A0453"/>
    <w:rsid w:val="005A32D7"/>
    <w:rsid w:val="005A64B1"/>
    <w:rsid w:val="005B714C"/>
    <w:rsid w:val="005E1EEF"/>
    <w:rsid w:val="005E28E2"/>
    <w:rsid w:val="005F21D4"/>
    <w:rsid w:val="005F628F"/>
    <w:rsid w:val="00622313"/>
    <w:rsid w:val="00634E0F"/>
    <w:rsid w:val="006353EE"/>
    <w:rsid w:val="00643651"/>
    <w:rsid w:val="00651CE6"/>
    <w:rsid w:val="00695859"/>
    <w:rsid w:val="006B6F60"/>
    <w:rsid w:val="006C6BA2"/>
    <w:rsid w:val="006E44C5"/>
    <w:rsid w:val="006E50F6"/>
    <w:rsid w:val="0070178C"/>
    <w:rsid w:val="00702A48"/>
    <w:rsid w:val="00702E1F"/>
    <w:rsid w:val="00721BC9"/>
    <w:rsid w:val="00726D02"/>
    <w:rsid w:val="007374B1"/>
    <w:rsid w:val="0074545A"/>
    <w:rsid w:val="007519EA"/>
    <w:rsid w:val="00783B98"/>
    <w:rsid w:val="0079446C"/>
    <w:rsid w:val="007A3B1A"/>
    <w:rsid w:val="007A627D"/>
    <w:rsid w:val="007A6E41"/>
    <w:rsid w:val="007B1B40"/>
    <w:rsid w:val="007C3822"/>
    <w:rsid w:val="007C65C1"/>
    <w:rsid w:val="007E63C2"/>
    <w:rsid w:val="007F4980"/>
    <w:rsid w:val="007F55E2"/>
    <w:rsid w:val="007F5E38"/>
    <w:rsid w:val="008264FF"/>
    <w:rsid w:val="00830F3F"/>
    <w:rsid w:val="00837798"/>
    <w:rsid w:val="00847DA3"/>
    <w:rsid w:val="00850C8E"/>
    <w:rsid w:val="00852570"/>
    <w:rsid w:val="00853AF5"/>
    <w:rsid w:val="00861717"/>
    <w:rsid w:val="00870E09"/>
    <w:rsid w:val="008856E2"/>
    <w:rsid w:val="00890812"/>
    <w:rsid w:val="00894EA3"/>
    <w:rsid w:val="008C698C"/>
    <w:rsid w:val="008C6FE5"/>
    <w:rsid w:val="008C7A4D"/>
    <w:rsid w:val="008D3C78"/>
    <w:rsid w:val="008F1027"/>
    <w:rsid w:val="00900572"/>
    <w:rsid w:val="00913E52"/>
    <w:rsid w:val="00914872"/>
    <w:rsid w:val="00927A29"/>
    <w:rsid w:val="009462F6"/>
    <w:rsid w:val="0095263C"/>
    <w:rsid w:val="00966B05"/>
    <w:rsid w:val="00967AA8"/>
    <w:rsid w:val="00967CBD"/>
    <w:rsid w:val="0097009D"/>
    <w:rsid w:val="009711B4"/>
    <w:rsid w:val="00973B2E"/>
    <w:rsid w:val="009A40E1"/>
    <w:rsid w:val="009D0C7C"/>
    <w:rsid w:val="009D121B"/>
    <w:rsid w:val="009E62F9"/>
    <w:rsid w:val="009F0611"/>
    <w:rsid w:val="00A05F70"/>
    <w:rsid w:val="00A07E2F"/>
    <w:rsid w:val="00A34C58"/>
    <w:rsid w:val="00A36270"/>
    <w:rsid w:val="00A371CF"/>
    <w:rsid w:val="00A40BDA"/>
    <w:rsid w:val="00A45E03"/>
    <w:rsid w:val="00A515EA"/>
    <w:rsid w:val="00A60FD1"/>
    <w:rsid w:val="00A8606C"/>
    <w:rsid w:val="00AA07A0"/>
    <w:rsid w:val="00AA5736"/>
    <w:rsid w:val="00AC0B76"/>
    <w:rsid w:val="00AD27A8"/>
    <w:rsid w:val="00AD295D"/>
    <w:rsid w:val="00AF2F13"/>
    <w:rsid w:val="00B000F7"/>
    <w:rsid w:val="00B12A42"/>
    <w:rsid w:val="00B13644"/>
    <w:rsid w:val="00B246BA"/>
    <w:rsid w:val="00B26A2D"/>
    <w:rsid w:val="00B26EAD"/>
    <w:rsid w:val="00B30793"/>
    <w:rsid w:val="00B34C5A"/>
    <w:rsid w:val="00B354B1"/>
    <w:rsid w:val="00B3770C"/>
    <w:rsid w:val="00B7357B"/>
    <w:rsid w:val="00B9337F"/>
    <w:rsid w:val="00B95932"/>
    <w:rsid w:val="00BA5932"/>
    <w:rsid w:val="00BC2742"/>
    <w:rsid w:val="00BE1148"/>
    <w:rsid w:val="00C2402D"/>
    <w:rsid w:val="00C508C7"/>
    <w:rsid w:val="00C53428"/>
    <w:rsid w:val="00C62C30"/>
    <w:rsid w:val="00C77407"/>
    <w:rsid w:val="00C77E84"/>
    <w:rsid w:val="00CC3AD2"/>
    <w:rsid w:val="00CE2CEF"/>
    <w:rsid w:val="00D0223A"/>
    <w:rsid w:val="00D10219"/>
    <w:rsid w:val="00D17C30"/>
    <w:rsid w:val="00D2038C"/>
    <w:rsid w:val="00D33047"/>
    <w:rsid w:val="00D33473"/>
    <w:rsid w:val="00D351F5"/>
    <w:rsid w:val="00D62526"/>
    <w:rsid w:val="00D65336"/>
    <w:rsid w:val="00D96751"/>
    <w:rsid w:val="00DA038C"/>
    <w:rsid w:val="00DC069B"/>
    <w:rsid w:val="00DC42AE"/>
    <w:rsid w:val="00DD5B1A"/>
    <w:rsid w:val="00DD660C"/>
    <w:rsid w:val="00DF6513"/>
    <w:rsid w:val="00E00495"/>
    <w:rsid w:val="00E06701"/>
    <w:rsid w:val="00E125AE"/>
    <w:rsid w:val="00E1338B"/>
    <w:rsid w:val="00E21BE2"/>
    <w:rsid w:val="00E540C2"/>
    <w:rsid w:val="00E62923"/>
    <w:rsid w:val="00E7477C"/>
    <w:rsid w:val="00E8562B"/>
    <w:rsid w:val="00EA107B"/>
    <w:rsid w:val="00EB02BD"/>
    <w:rsid w:val="00EB3BA2"/>
    <w:rsid w:val="00EC0F49"/>
    <w:rsid w:val="00ED4592"/>
    <w:rsid w:val="00ED4FC8"/>
    <w:rsid w:val="00EE7305"/>
    <w:rsid w:val="00F06684"/>
    <w:rsid w:val="00F12242"/>
    <w:rsid w:val="00F17660"/>
    <w:rsid w:val="00F26F4D"/>
    <w:rsid w:val="00F36E0F"/>
    <w:rsid w:val="00F41301"/>
    <w:rsid w:val="00F57EFB"/>
    <w:rsid w:val="00F65D7E"/>
    <w:rsid w:val="00F66B41"/>
    <w:rsid w:val="00F74D1A"/>
    <w:rsid w:val="00F831F4"/>
    <w:rsid w:val="00FA7AED"/>
    <w:rsid w:val="00FB6BD4"/>
    <w:rsid w:val="00FC26B2"/>
    <w:rsid w:val="00FC5612"/>
    <w:rsid w:val="00FC63D7"/>
    <w:rsid w:val="00FD78E7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E02C"/>
  <w15:chartTrackingRefBased/>
  <w15:docId w15:val="{2670D999-6F3B-470B-827A-08BD5FA0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opsomming 1,2,3 *-,Heading 12,naslov 1"/>
    <w:basedOn w:val="Normal"/>
    <w:link w:val="OdlomakpopisaChar"/>
    <w:uiPriority w:val="34"/>
    <w:qFormat/>
    <w:rsid w:val="00D334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6146"/>
  </w:style>
  <w:style w:type="paragraph" w:styleId="Podnoje">
    <w:name w:val="footer"/>
    <w:basedOn w:val="Normal"/>
    <w:link w:val="Podno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146"/>
  </w:style>
  <w:style w:type="paragraph" w:styleId="Tekstbalonia">
    <w:name w:val="Balloon Text"/>
    <w:basedOn w:val="Normal"/>
    <w:link w:val="TekstbaloniaChar"/>
    <w:uiPriority w:val="99"/>
    <w:semiHidden/>
    <w:unhideWhenUsed/>
    <w:rsid w:val="00E0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701"/>
    <w:rPr>
      <w:rFonts w:ascii="Segoe UI" w:hAnsi="Segoe UI" w:cs="Segoe UI"/>
      <w:sz w:val="18"/>
      <w:szCs w:val="18"/>
    </w:rPr>
  </w:style>
  <w:style w:type="paragraph" w:customStyle="1" w:styleId="crticeobrazloenje">
    <w:name w:val="crtice obrazloženje"/>
    <w:basedOn w:val="Odlomakpopisa"/>
    <w:qFormat/>
    <w:rsid w:val="00C77E84"/>
    <w:pPr>
      <w:numPr>
        <w:numId w:val="2"/>
      </w:numPr>
      <w:tabs>
        <w:tab w:val="left" w:pos="851"/>
        <w:tab w:val="right" w:pos="8789"/>
      </w:tabs>
      <w:spacing w:after="0" w:line="240" w:lineRule="auto"/>
      <w:ind w:left="851" w:right="2693" w:hanging="491"/>
    </w:pPr>
    <w:rPr>
      <w:rFonts w:ascii="Arial" w:hAnsi="Arial" w:cs="Arial"/>
    </w:rPr>
  </w:style>
  <w:style w:type="paragraph" w:customStyle="1" w:styleId="Odlomakobrazloenja">
    <w:name w:val="Odlomak obrazloženja"/>
    <w:basedOn w:val="Normal"/>
    <w:qFormat/>
    <w:rsid w:val="002074D7"/>
    <w:pPr>
      <w:tabs>
        <w:tab w:val="left" w:pos="709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spacing w:after="0"/>
      <w:ind w:firstLine="851"/>
      <w:jc w:val="both"/>
    </w:pPr>
    <w:rPr>
      <w:rFonts w:ascii="Arial" w:hAnsi="Arial" w:cs="Arial"/>
    </w:rPr>
  </w:style>
  <w:style w:type="character" w:customStyle="1" w:styleId="OdlomakpopisaChar">
    <w:name w:val="Odlomak popisa Char"/>
    <w:aliases w:val="opsomming 1 Char,2 Char,3 *- Char,Heading 12 Char,naslov 1 Char"/>
    <w:link w:val="Odlomakpopisa"/>
    <w:uiPriority w:val="34"/>
    <w:rsid w:val="00212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en-US"/>
            </a:pPr>
            <a:r>
              <a:rPr lang="hr-HR" sz="1099" baseline="0"/>
              <a:t>Prihodi  Proračuna Općine Netretić za 2022. godinu</a:t>
            </a:r>
            <a:endParaRPr lang="hr-HR" sz="1100"/>
          </a:p>
        </c:rich>
      </c:tx>
      <c:layout>
        <c:manualLayout>
          <c:xMode val="edge"/>
          <c:yMode val="edge"/>
          <c:x val="0.14566514479807668"/>
          <c:y val="3.1088182942649412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28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lang="en-US" sz="599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Imovina!$A$4:$A$12</c:f>
              <c:strCache>
                <c:ptCount val="6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nakanda</c:v>
                </c:pt>
                <c:pt idx="4">
                  <c:v>Prihodi od prodaje neproizvedene dugotrajne imovine</c:v>
                </c:pt>
                <c:pt idx="5">
                  <c:v>Višak prihoda</c:v>
                </c:pt>
              </c:strCache>
            </c:strRef>
          </c:cat>
          <c:val>
            <c:numRef>
              <c:f>Imovina!$B$4:$B$12</c:f>
              <c:numCache>
                <c:formatCode>#,##0.00\ "kn"</c:formatCode>
                <c:ptCount val="9"/>
                <c:pt idx="0">
                  <c:v>3659900</c:v>
                </c:pt>
                <c:pt idx="1">
                  <c:v>4819400</c:v>
                </c:pt>
                <c:pt idx="2">
                  <c:v>67100</c:v>
                </c:pt>
                <c:pt idx="3">
                  <c:v>644900</c:v>
                </c:pt>
                <c:pt idx="4">
                  <c:v>70000</c:v>
                </c:pt>
                <c:pt idx="5">
                  <c:v>1500000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1">
          <a:noFill/>
        </a:ln>
      </c:spPr>
    </c:plotArea>
    <c:plotVisOnly val="1"/>
    <c:dispBlanksAs val="gap"/>
    <c:showDLblsOverMax val="0"/>
  </c:chart>
  <c:spPr>
    <a:ln w="12686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Rashodi i izdaci Proračuna Općine Netretić za 2022. godinu</a:t>
            </a:r>
            <a:endParaRPr lang="hr-HR" sz="1100"/>
          </a:p>
        </c:rich>
      </c:tx>
      <c:layout>
        <c:manualLayout>
          <c:xMode val="edge"/>
          <c:yMode val="edge"/>
          <c:x val="0.14566514479807668"/>
          <c:y val="3.1088039202855879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48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Imovina!$A$4:$A$12</c:f>
              <c:strCache>
                <c:ptCount val="8"/>
                <c:pt idx="0">
                  <c:v>Rashodi za zaposlene</c:v>
                </c:pt>
                <c:pt idx="1">
                  <c:v>Materijalni rashodi </c:v>
                </c:pt>
                <c:pt idx="2">
                  <c:v>Financijski rashodi 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Ostali rashodi </c:v>
                </c:pt>
                <c:pt idx="7">
                  <c:v>Rashodi za nabavu proizvedene dugotrajne imovine</c:v>
                </c:pt>
              </c:strCache>
            </c:strRef>
          </c:cat>
          <c:val>
            <c:numRef>
              <c:f>Imovina!$B$4:$B$12</c:f>
              <c:numCache>
                <c:formatCode>#,##0.00\ "kn"</c:formatCode>
                <c:ptCount val="9"/>
                <c:pt idx="0">
                  <c:v>888000</c:v>
                </c:pt>
                <c:pt idx="1">
                  <c:v>2646100</c:v>
                </c:pt>
                <c:pt idx="2">
                  <c:v>40000</c:v>
                </c:pt>
                <c:pt idx="3">
                  <c:v>50000</c:v>
                </c:pt>
                <c:pt idx="4">
                  <c:v>2640000</c:v>
                </c:pt>
                <c:pt idx="5">
                  <c:v>375000</c:v>
                </c:pt>
                <c:pt idx="6">
                  <c:v>783200</c:v>
                </c:pt>
                <c:pt idx="7">
                  <c:v>3339000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gap"/>
    <c:showDLblsOverMax val="0"/>
  </c:chart>
  <c:spPr>
    <a:ln w="12699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2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0AF4-713F-4717-8A0E-76D0CFE5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6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Branka Vrcić</cp:lastModifiedBy>
  <cp:revision>175</cp:revision>
  <cp:lastPrinted>2021-12-06T11:56:00Z</cp:lastPrinted>
  <dcterms:created xsi:type="dcterms:W3CDTF">2019-11-15T06:20:00Z</dcterms:created>
  <dcterms:modified xsi:type="dcterms:W3CDTF">2021-12-06T12:03:00Z</dcterms:modified>
</cp:coreProperties>
</file>