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D6AD" w14:textId="069FE4D2" w:rsidR="0059197A" w:rsidRPr="00286E46" w:rsidRDefault="0059197A" w:rsidP="0059197A">
      <w:pPr>
        <w:jc w:val="right"/>
        <w:rPr>
          <w:rFonts w:ascii="Calibri" w:hAnsi="Calibri" w:cs="Calibri"/>
          <w:bCs/>
        </w:rPr>
      </w:pPr>
    </w:p>
    <w:p w14:paraId="24E259C3" w14:textId="334D7EA7" w:rsidR="00400697" w:rsidRPr="00400697" w:rsidRDefault="00D33473" w:rsidP="0040069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00697">
        <w:rPr>
          <w:rFonts w:ascii="Arial" w:hAnsi="Arial" w:cs="Arial"/>
          <w:b/>
          <w:bCs/>
          <w:sz w:val="24"/>
          <w:szCs w:val="24"/>
        </w:rPr>
        <w:t xml:space="preserve">OBRAZLOŽENJE </w:t>
      </w:r>
    </w:p>
    <w:p w14:paraId="3F00A72F" w14:textId="77777777" w:rsidR="00400697" w:rsidRPr="00400697" w:rsidRDefault="00400697" w:rsidP="00400697">
      <w:pPr>
        <w:spacing w:after="0"/>
        <w:jc w:val="center"/>
        <w:rPr>
          <w:rFonts w:ascii="Arial" w:hAnsi="Arial" w:cs="Arial"/>
          <w:b/>
          <w:bCs/>
        </w:rPr>
      </w:pPr>
    </w:p>
    <w:p w14:paraId="3203C499" w14:textId="171A79BD" w:rsidR="00B30793" w:rsidRDefault="00D33473" w:rsidP="00400697">
      <w:pPr>
        <w:spacing w:after="0"/>
        <w:jc w:val="center"/>
        <w:rPr>
          <w:rFonts w:ascii="Arial" w:hAnsi="Arial" w:cs="Arial"/>
          <w:b/>
          <w:bCs/>
        </w:rPr>
      </w:pPr>
      <w:r w:rsidRPr="00400697">
        <w:rPr>
          <w:rFonts w:ascii="Arial" w:hAnsi="Arial" w:cs="Arial"/>
          <w:b/>
          <w:bCs/>
        </w:rPr>
        <w:t xml:space="preserve">UZ </w:t>
      </w:r>
      <w:r w:rsidR="005C1975" w:rsidRPr="00400697">
        <w:rPr>
          <w:rFonts w:ascii="Arial" w:hAnsi="Arial" w:cs="Arial"/>
          <w:b/>
          <w:bCs/>
        </w:rPr>
        <w:t>I</w:t>
      </w:r>
      <w:r w:rsidR="00CB2B06" w:rsidRPr="00400697">
        <w:rPr>
          <w:rFonts w:ascii="Arial" w:hAnsi="Arial" w:cs="Arial"/>
          <w:b/>
          <w:bCs/>
        </w:rPr>
        <w:t>I</w:t>
      </w:r>
      <w:r w:rsidR="005C1975" w:rsidRPr="00400697">
        <w:rPr>
          <w:rFonts w:ascii="Arial" w:hAnsi="Arial" w:cs="Arial"/>
          <w:b/>
          <w:bCs/>
        </w:rPr>
        <w:t xml:space="preserve">. IZMJENE I DOPUNE </w:t>
      </w:r>
      <w:r w:rsidR="005832F6" w:rsidRPr="00400697">
        <w:rPr>
          <w:rFonts w:ascii="Arial" w:hAnsi="Arial" w:cs="Arial"/>
          <w:b/>
          <w:bCs/>
        </w:rPr>
        <w:t>PRORAČUN</w:t>
      </w:r>
      <w:r w:rsidR="005C1975" w:rsidRPr="00400697">
        <w:rPr>
          <w:rFonts w:ascii="Arial" w:hAnsi="Arial" w:cs="Arial"/>
          <w:b/>
          <w:bCs/>
        </w:rPr>
        <w:t>A</w:t>
      </w:r>
      <w:r w:rsidR="005832F6" w:rsidRPr="00400697">
        <w:rPr>
          <w:rFonts w:ascii="Arial" w:hAnsi="Arial" w:cs="Arial"/>
          <w:b/>
          <w:bCs/>
        </w:rPr>
        <w:t xml:space="preserve"> OPĆINE NETRETIĆ ZA 2022</w:t>
      </w:r>
      <w:r w:rsidRPr="00400697">
        <w:rPr>
          <w:rFonts w:ascii="Arial" w:hAnsi="Arial" w:cs="Arial"/>
          <w:b/>
          <w:bCs/>
        </w:rPr>
        <w:t>. GODINU</w:t>
      </w:r>
    </w:p>
    <w:p w14:paraId="6DBCFBF5" w14:textId="77777777" w:rsidR="00400697" w:rsidRPr="00400697" w:rsidRDefault="00400697" w:rsidP="00400697">
      <w:pPr>
        <w:spacing w:after="0"/>
        <w:jc w:val="center"/>
        <w:rPr>
          <w:rFonts w:ascii="Arial" w:hAnsi="Arial" w:cs="Arial"/>
          <w:b/>
          <w:bCs/>
        </w:rPr>
      </w:pPr>
    </w:p>
    <w:p w14:paraId="15BB9F6E" w14:textId="00C765BF" w:rsidR="00B30793" w:rsidRPr="00400697" w:rsidRDefault="00545EE3" w:rsidP="00400697">
      <w:pPr>
        <w:tabs>
          <w:tab w:val="left" w:pos="1230"/>
        </w:tabs>
        <w:spacing w:after="0"/>
        <w:rPr>
          <w:rFonts w:ascii="Arial" w:hAnsi="Arial" w:cs="Arial"/>
          <w:b/>
          <w:bCs/>
        </w:rPr>
      </w:pPr>
      <w:r w:rsidRPr="00400697">
        <w:rPr>
          <w:rFonts w:ascii="Arial" w:hAnsi="Arial" w:cs="Arial"/>
          <w:b/>
          <w:bCs/>
        </w:rPr>
        <w:t>O</w:t>
      </w:r>
      <w:r w:rsidR="00B30793" w:rsidRPr="00400697">
        <w:rPr>
          <w:rFonts w:ascii="Arial" w:hAnsi="Arial" w:cs="Arial"/>
          <w:b/>
          <w:bCs/>
        </w:rPr>
        <w:t>PĆI DIO</w:t>
      </w:r>
    </w:p>
    <w:p w14:paraId="0829DC1A" w14:textId="77777777" w:rsidR="00400697" w:rsidRDefault="00B30793" w:rsidP="00400697">
      <w:pPr>
        <w:tabs>
          <w:tab w:val="left" w:pos="1230"/>
        </w:tabs>
        <w:spacing w:after="0"/>
        <w:rPr>
          <w:rFonts w:ascii="Arial" w:hAnsi="Arial" w:cs="Arial"/>
        </w:rPr>
      </w:pPr>
      <w:r w:rsidRPr="00400697">
        <w:rPr>
          <w:rFonts w:ascii="Arial" w:hAnsi="Arial" w:cs="Arial"/>
        </w:rPr>
        <w:t xml:space="preserve">              </w:t>
      </w:r>
    </w:p>
    <w:p w14:paraId="796A96BD" w14:textId="2471CDDA" w:rsidR="005510C2" w:rsidRDefault="00400697" w:rsidP="00400697">
      <w:pPr>
        <w:tabs>
          <w:tab w:val="left" w:pos="113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473" w:rsidRPr="00400697">
        <w:rPr>
          <w:rFonts w:ascii="Arial" w:hAnsi="Arial" w:cs="Arial"/>
        </w:rPr>
        <w:t>Prihodi</w:t>
      </w:r>
      <w:r w:rsidR="00870E09" w:rsidRPr="00400697">
        <w:rPr>
          <w:rFonts w:ascii="Arial" w:hAnsi="Arial" w:cs="Arial"/>
        </w:rPr>
        <w:t xml:space="preserve"> i primici</w:t>
      </w:r>
      <w:r w:rsidR="00D33473" w:rsidRPr="00400697">
        <w:rPr>
          <w:rFonts w:ascii="Arial" w:hAnsi="Arial" w:cs="Arial"/>
        </w:rPr>
        <w:t xml:space="preserve"> P</w:t>
      </w:r>
      <w:r w:rsidR="005832F6" w:rsidRPr="00400697">
        <w:rPr>
          <w:rFonts w:ascii="Arial" w:hAnsi="Arial" w:cs="Arial"/>
        </w:rPr>
        <w:t>roračuna Općine Netretić za 2022</w:t>
      </w:r>
      <w:r w:rsidR="00D33473" w:rsidRPr="00400697">
        <w:rPr>
          <w:rFonts w:ascii="Arial" w:hAnsi="Arial" w:cs="Arial"/>
        </w:rPr>
        <w:t>. godinu</w:t>
      </w:r>
      <w:r w:rsidR="00F12242" w:rsidRPr="00400697">
        <w:rPr>
          <w:rFonts w:ascii="Arial" w:hAnsi="Arial" w:cs="Arial"/>
        </w:rPr>
        <w:t xml:space="preserve"> pla</w:t>
      </w:r>
      <w:r w:rsidR="00604A2B" w:rsidRPr="00400697">
        <w:rPr>
          <w:rFonts w:ascii="Arial" w:hAnsi="Arial" w:cs="Arial"/>
        </w:rPr>
        <w:t xml:space="preserve">nirani su u iznosu od </w:t>
      </w:r>
      <w:r w:rsidR="00CB2B06" w:rsidRPr="00400697">
        <w:rPr>
          <w:rFonts w:ascii="Arial" w:hAnsi="Arial" w:cs="Arial"/>
        </w:rPr>
        <w:t>9.770.000</w:t>
      </w:r>
      <w:r w:rsidR="00091D3B" w:rsidRPr="00400697">
        <w:rPr>
          <w:rFonts w:ascii="Arial" w:hAnsi="Arial" w:cs="Arial"/>
        </w:rPr>
        <w:t>,00</w:t>
      </w:r>
      <w:r w:rsidR="00D33473" w:rsidRPr="00400697">
        <w:rPr>
          <w:rFonts w:ascii="Arial" w:hAnsi="Arial" w:cs="Arial"/>
        </w:rPr>
        <w:t xml:space="preserve"> kuna i to kako slijedi:</w:t>
      </w:r>
    </w:p>
    <w:p w14:paraId="3CF2EB27" w14:textId="77777777" w:rsidR="00400697" w:rsidRPr="00400697" w:rsidRDefault="00400697" w:rsidP="00400697">
      <w:pPr>
        <w:tabs>
          <w:tab w:val="left" w:pos="1134"/>
        </w:tabs>
        <w:spacing w:after="0"/>
        <w:rPr>
          <w:rFonts w:ascii="Arial" w:hAnsi="Arial" w:cs="Arial"/>
        </w:rPr>
      </w:pPr>
    </w:p>
    <w:p w14:paraId="22D2B6BA" w14:textId="624AFCD6" w:rsidR="009D121B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 xml:space="preserve">611 </w:t>
      </w:r>
      <w:r w:rsidR="00D33473" w:rsidRPr="00400697">
        <w:t>Porez i prireza na dohodak</w:t>
      </w:r>
      <w:r w:rsidR="00D33473" w:rsidRPr="00400697">
        <w:tab/>
      </w:r>
      <w:r w:rsidR="005C1975" w:rsidRPr="00400697">
        <w:t>3.</w:t>
      </w:r>
      <w:r w:rsidR="00CB2B06" w:rsidRPr="00400697">
        <w:t>161</w:t>
      </w:r>
      <w:r w:rsidR="005C1975" w:rsidRPr="00400697">
        <w:t>.</w:t>
      </w:r>
      <w:r w:rsidR="00CB2B06" w:rsidRPr="00400697">
        <w:t>5</w:t>
      </w:r>
      <w:r w:rsidR="005C1975" w:rsidRPr="00400697">
        <w:t>40,11</w:t>
      </w:r>
      <w:r w:rsidR="00D33473" w:rsidRPr="00400697">
        <w:t xml:space="preserve"> kn</w:t>
      </w:r>
    </w:p>
    <w:p w14:paraId="462CBA37" w14:textId="6C0DE706" w:rsidR="009D121B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 xml:space="preserve">613 </w:t>
      </w:r>
      <w:r w:rsidR="00D33473" w:rsidRPr="00400697">
        <w:t>Porezi na</w:t>
      </w:r>
      <w:r w:rsidR="00400697">
        <w:t xml:space="preserve"> </w:t>
      </w:r>
      <w:r w:rsidR="00D33473" w:rsidRPr="00400697">
        <w:t>imovinu</w:t>
      </w:r>
      <w:r w:rsidR="00400697">
        <w:tab/>
      </w:r>
      <w:r w:rsidR="00CB2B06" w:rsidRPr="00400697">
        <w:t>476</w:t>
      </w:r>
      <w:r w:rsidR="004245DF" w:rsidRPr="00400697">
        <w:t>.000,00</w:t>
      </w:r>
      <w:r w:rsidR="00D33473" w:rsidRPr="00400697">
        <w:t xml:space="preserve"> kn</w:t>
      </w:r>
    </w:p>
    <w:p w14:paraId="7E05D46C" w14:textId="5CDBB5F2" w:rsidR="00545EE3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 xml:space="preserve">614 </w:t>
      </w:r>
      <w:r w:rsidR="00D33473" w:rsidRPr="00400697">
        <w:t>Porezi na robu i usluge</w:t>
      </w:r>
      <w:r w:rsidR="00400697">
        <w:tab/>
      </w:r>
      <w:r w:rsidR="00D33473" w:rsidRPr="00400697">
        <w:t>1</w:t>
      </w:r>
      <w:r w:rsidR="00CB2B06" w:rsidRPr="00400697">
        <w:t>36</w:t>
      </w:r>
      <w:r w:rsidR="00D33473" w:rsidRPr="00400697">
        <w:t>.000,00 kn</w:t>
      </w:r>
      <w:r w:rsidRPr="00400697">
        <w:t xml:space="preserve"> </w:t>
      </w:r>
    </w:p>
    <w:p w14:paraId="4E842F65" w14:textId="765E992D" w:rsidR="00545EE3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>633 Pomoći iz proračuna</w:t>
      </w:r>
      <w:r w:rsidRPr="00400697">
        <w:tab/>
        <w:t xml:space="preserve">                      </w:t>
      </w:r>
      <w:r w:rsidR="00CB2B06" w:rsidRPr="00400697">
        <w:t>2.752.000</w:t>
      </w:r>
      <w:r w:rsidR="005C1975" w:rsidRPr="00400697">
        <w:t>,00</w:t>
      </w:r>
      <w:r w:rsidRPr="00400697">
        <w:t xml:space="preserve"> kn</w:t>
      </w:r>
    </w:p>
    <w:p w14:paraId="150EE94A" w14:textId="6C71C0AE" w:rsidR="004245DF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 xml:space="preserve">634 Pomoći </w:t>
      </w:r>
      <w:r w:rsidR="004245DF" w:rsidRPr="00400697">
        <w:t>od izv</w:t>
      </w:r>
      <w:r w:rsidR="005C1975" w:rsidRPr="00400697">
        <w:t>anproračunskih korisnika</w:t>
      </w:r>
      <w:r w:rsidR="005C1975" w:rsidRPr="00400697">
        <w:tab/>
        <w:t xml:space="preserve">    35</w:t>
      </w:r>
      <w:r w:rsidRPr="00400697">
        <w:t>.</w:t>
      </w:r>
      <w:r w:rsidR="00CB2B06" w:rsidRPr="00400697">
        <w:t>1</w:t>
      </w:r>
      <w:r w:rsidRPr="00400697">
        <w:t>00,00 kn</w:t>
      </w:r>
    </w:p>
    <w:p w14:paraId="61CF31CE" w14:textId="62F9D369" w:rsidR="00545EE3" w:rsidRPr="00400697" w:rsidRDefault="00545EE3" w:rsidP="00D95E36">
      <w:pPr>
        <w:pStyle w:val="Nabrajanjaprihodairashoda"/>
        <w:spacing w:line="360" w:lineRule="auto"/>
        <w:ind w:right="2407"/>
      </w:pPr>
      <w:r w:rsidRPr="00400697">
        <w:t>641 Prihodi od financijske imovine</w:t>
      </w:r>
      <w:r w:rsidR="00400697">
        <w:tab/>
      </w:r>
      <w:r w:rsidR="00CB2B06" w:rsidRPr="00400697">
        <w:t>3.9</w:t>
      </w:r>
      <w:r w:rsidRPr="00400697">
        <w:t>00,00 kn</w:t>
      </w:r>
    </w:p>
    <w:p w14:paraId="370E7EB2" w14:textId="18DD9690" w:rsidR="009D121B" w:rsidRPr="00400697" w:rsidRDefault="00E00495" w:rsidP="00D95E36">
      <w:pPr>
        <w:pStyle w:val="Nabrajanjaprihodairashoda"/>
        <w:spacing w:line="360" w:lineRule="auto"/>
        <w:ind w:right="2407"/>
      </w:pPr>
      <w:r w:rsidRPr="00400697">
        <w:t xml:space="preserve">642 </w:t>
      </w:r>
      <w:r w:rsidR="00D33473" w:rsidRPr="00400697">
        <w:t>Prihodi od nefinancijske imovine</w:t>
      </w:r>
      <w:r w:rsidR="00400697">
        <w:tab/>
      </w:r>
      <w:r w:rsidR="000E39DB" w:rsidRPr="00400697">
        <w:t>1</w:t>
      </w:r>
      <w:r w:rsidR="00CB2B06" w:rsidRPr="00400697">
        <w:t>32</w:t>
      </w:r>
      <w:r w:rsidR="005C1975" w:rsidRPr="00400697">
        <w:t>.000,00</w:t>
      </w:r>
      <w:r w:rsidR="00D33473" w:rsidRPr="00400697">
        <w:t xml:space="preserve"> kn</w:t>
      </w:r>
    </w:p>
    <w:p w14:paraId="5AFE2179" w14:textId="18935D82" w:rsidR="00E00495" w:rsidRPr="00400697" w:rsidRDefault="0074545A" w:rsidP="00D95E36">
      <w:pPr>
        <w:pStyle w:val="Nabrajanjaprihodairashoda"/>
        <w:spacing w:line="360" w:lineRule="auto"/>
        <w:ind w:right="2407"/>
      </w:pPr>
      <w:r w:rsidRPr="00400697">
        <w:t xml:space="preserve">651 </w:t>
      </w:r>
      <w:r w:rsidR="00E00495" w:rsidRPr="00400697">
        <w:t>Upravne i ad</w:t>
      </w:r>
      <w:r w:rsidR="0095263C" w:rsidRPr="00400697">
        <w:t>ministrativne  pristojbe</w:t>
      </w:r>
      <w:r w:rsidR="0095263C" w:rsidRPr="00400697">
        <w:tab/>
        <w:t xml:space="preserve">     </w:t>
      </w:r>
      <w:r w:rsidR="00B113F3" w:rsidRPr="00400697">
        <w:t>17.0</w:t>
      </w:r>
      <w:r w:rsidR="004245DF" w:rsidRPr="00400697">
        <w:t>00</w:t>
      </w:r>
      <w:r w:rsidR="00E00495" w:rsidRPr="00400697">
        <w:t>,00 kn</w:t>
      </w:r>
    </w:p>
    <w:p w14:paraId="46C4A170" w14:textId="77777777" w:rsidR="00400697" w:rsidRDefault="0074545A" w:rsidP="00D95E36">
      <w:pPr>
        <w:pStyle w:val="Nabrajanjaprihodairashoda"/>
        <w:spacing w:line="360" w:lineRule="auto"/>
        <w:ind w:right="2407"/>
      </w:pPr>
      <w:r w:rsidRPr="00400697">
        <w:t>652 Prihodi po posebnim propisima</w:t>
      </w:r>
      <w:r w:rsidR="00400697">
        <w:tab/>
      </w:r>
      <w:r w:rsidR="009462F6" w:rsidRPr="00400697">
        <w:t>1</w:t>
      </w:r>
      <w:r w:rsidR="00B113F3" w:rsidRPr="00400697">
        <w:t>00.0</w:t>
      </w:r>
      <w:r w:rsidR="009462F6" w:rsidRPr="00400697">
        <w:t>00</w:t>
      </w:r>
      <w:r w:rsidRPr="00400697">
        <w:t>,00 kn</w:t>
      </w:r>
    </w:p>
    <w:p w14:paraId="0FC8FB00" w14:textId="1768F7B4" w:rsidR="009D121B" w:rsidRPr="00400697" w:rsidRDefault="0074545A" w:rsidP="00D95E36">
      <w:pPr>
        <w:pStyle w:val="Nabrajanjaprihodairashoda"/>
        <w:spacing w:line="360" w:lineRule="auto"/>
        <w:ind w:right="2407"/>
      </w:pPr>
      <w:r w:rsidRPr="00400697">
        <w:t>653 Komunalni doprinosi i naknade</w:t>
      </w:r>
      <w:r w:rsidR="00400697">
        <w:tab/>
      </w:r>
      <w:r w:rsidR="00B113F3" w:rsidRPr="00400697">
        <w:t>630</w:t>
      </w:r>
      <w:r w:rsidRPr="00400697">
        <w:t>.000,00 kn</w:t>
      </w:r>
    </w:p>
    <w:p w14:paraId="0AD14477" w14:textId="231B37A4" w:rsidR="005C1975" w:rsidRPr="00400697" w:rsidRDefault="005C1975" w:rsidP="00D95E36">
      <w:pPr>
        <w:pStyle w:val="Nabrajanjaprihodairashoda"/>
        <w:spacing w:line="360" w:lineRule="auto"/>
        <w:ind w:right="2407"/>
      </w:pPr>
      <w:r w:rsidRPr="00400697">
        <w:t>663 Donacije od pravnih i fizičkih osoba izvan općeg</w:t>
      </w:r>
      <w:r w:rsidR="00400697">
        <w:t xml:space="preserve"> </w:t>
      </w:r>
      <w:r w:rsidRPr="00400697">
        <w:t>Proračuna</w:t>
      </w:r>
      <w:r w:rsidR="00400697">
        <w:tab/>
      </w:r>
      <w:r w:rsidRPr="00400697">
        <w:t>17.500,00 kn</w:t>
      </w:r>
    </w:p>
    <w:p w14:paraId="53A734F2" w14:textId="71CA795B" w:rsidR="001D574A" w:rsidRPr="00400697" w:rsidRDefault="00A34C58" w:rsidP="00D95E36">
      <w:pPr>
        <w:pStyle w:val="Nabrajanjaprihodairashoda"/>
        <w:spacing w:line="360" w:lineRule="auto"/>
        <w:ind w:right="2407"/>
      </w:pPr>
      <w:r w:rsidRPr="00400697">
        <w:t xml:space="preserve">711 </w:t>
      </w:r>
      <w:r w:rsidR="009D121B" w:rsidRPr="00400697">
        <w:t>Prihodi od prodaje materijalne imovine – prirodnih</w:t>
      </w:r>
      <w:r w:rsidR="00400697">
        <w:t xml:space="preserve"> b</w:t>
      </w:r>
      <w:r w:rsidR="009D121B" w:rsidRPr="00400697">
        <w:t>ogatstava</w:t>
      </w:r>
      <w:r w:rsidR="00400697">
        <w:tab/>
      </w:r>
      <w:r w:rsidR="00B113F3" w:rsidRPr="00400697">
        <w:t>5.200</w:t>
      </w:r>
      <w:r w:rsidR="009D121B" w:rsidRPr="00400697">
        <w:t>,00 kn</w:t>
      </w:r>
    </w:p>
    <w:p w14:paraId="4C5D73BF" w14:textId="0870EBBA" w:rsidR="00202372" w:rsidRPr="00400697" w:rsidRDefault="00870E09" w:rsidP="00D95E36">
      <w:pPr>
        <w:pStyle w:val="Nabrajanjaprihodairashoda"/>
        <w:spacing w:line="360" w:lineRule="auto"/>
        <w:ind w:right="2407"/>
      </w:pPr>
      <w:r w:rsidRPr="00400697">
        <w:t xml:space="preserve">922 </w:t>
      </w:r>
      <w:r w:rsidR="005C1975" w:rsidRPr="00400697">
        <w:t>Višak prihoda</w:t>
      </w:r>
      <w:r w:rsidR="00400697">
        <w:tab/>
      </w:r>
      <w:r w:rsidR="005C1975" w:rsidRPr="00400697">
        <w:t>2.303.759,89</w:t>
      </w:r>
      <w:r w:rsidR="009D121B" w:rsidRPr="00400697">
        <w:t xml:space="preserve"> kn</w:t>
      </w:r>
    </w:p>
    <w:p w14:paraId="70EACF44" w14:textId="18F6DFEA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A14B57" w:rsidRPr="00400697" w14:paraId="20E93112" w14:textId="77777777" w:rsidTr="00400697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0DDEDE0B" w14:textId="7904E0BA" w:rsidR="00A14B57" w:rsidRPr="00400697" w:rsidRDefault="00A14B57" w:rsidP="00DD4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Vrsta prihoda i primitaka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39F902B2" w14:textId="77777777" w:rsidR="00A14B57" w:rsidRPr="00400697" w:rsidRDefault="00A14B57" w:rsidP="00400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A14B57" w:rsidRPr="00400697" w14:paraId="440ABC5A" w14:textId="77777777" w:rsidTr="00400697">
        <w:trPr>
          <w:trHeight w:val="615"/>
          <w:jc w:val="center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2D0C412D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4A2D39AF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3.773.540,11 kn</w:t>
            </w:r>
          </w:p>
        </w:tc>
      </w:tr>
      <w:tr w:rsidR="00A14B57" w:rsidRPr="00400697" w14:paraId="2B558507" w14:textId="77777777" w:rsidTr="0040069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AE89100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70F91B3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2.787.100,00 kn</w:t>
            </w:r>
          </w:p>
        </w:tc>
      </w:tr>
      <w:tr w:rsidR="00A14B57" w:rsidRPr="00400697" w14:paraId="31024B9F" w14:textId="77777777" w:rsidTr="0040069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0ADD20E8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60442312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135.900,00 kn</w:t>
            </w:r>
          </w:p>
        </w:tc>
      </w:tr>
      <w:tr w:rsidR="00A14B57" w:rsidRPr="00400697" w14:paraId="0F99CACD" w14:textId="77777777" w:rsidTr="00400697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01BE3AF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8FA9103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747.000,00 kn</w:t>
            </w:r>
          </w:p>
        </w:tc>
      </w:tr>
      <w:tr w:rsidR="00A14B57" w:rsidRPr="00400697" w14:paraId="7C19FDB5" w14:textId="77777777" w:rsidTr="0040069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A05E27B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ECE5183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 kn</w:t>
            </w:r>
          </w:p>
        </w:tc>
      </w:tr>
      <w:tr w:rsidR="00A14B57" w:rsidRPr="00400697" w14:paraId="51E0F918" w14:textId="77777777" w:rsidTr="00400697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C26F0FC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4CF79A22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5.200,00 kn</w:t>
            </w:r>
          </w:p>
        </w:tc>
      </w:tr>
      <w:tr w:rsidR="00A14B57" w:rsidRPr="00400697" w14:paraId="1A666122" w14:textId="77777777" w:rsidTr="00400697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3EC0F964" w14:textId="77777777" w:rsidR="00A14B57" w:rsidRPr="00400697" w:rsidRDefault="00A14B57" w:rsidP="00A1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C2C4BD8" w14:textId="77777777" w:rsidR="00A14B57" w:rsidRPr="00400697" w:rsidRDefault="00A14B57" w:rsidP="00A1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0069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2.303.759,89 kn</w:t>
            </w:r>
          </w:p>
        </w:tc>
      </w:tr>
    </w:tbl>
    <w:p w14:paraId="2CC06A1C" w14:textId="77777777" w:rsidR="00757068" w:rsidRPr="008F075F" w:rsidRDefault="00757068" w:rsidP="008F07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</w:p>
    <w:p w14:paraId="6F2DDD03" w14:textId="1CDE06A1" w:rsidR="00B30793" w:rsidRPr="00E8562B" w:rsidRDefault="00446D62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0CB10A5C" wp14:editId="791FD7F4">
            <wp:extent cx="5760720" cy="3406140"/>
            <wp:effectExtent l="57150" t="57150" r="125730" b="13716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151C07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E42F459" w14:textId="5A3C429D" w:rsidR="00870E09" w:rsidRPr="00DD466E" w:rsidRDefault="00DD466E" w:rsidP="00DD466E">
      <w:pPr>
        <w:pStyle w:val="Nabrajanjaprihodairashoda"/>
        <w:numPr>
          <w:ilvl w:val="0"/>
          <w:numId w:val="0"/>
        </w:numPr>
        <w:ind w:right="0" w:firstLine="1134"/>
      </w:pPr>
      <w:r>
        <w:rPr>
          <w:rFonts w:ascii="Calibri" w:hAnsi="Calibri" w:cs="Calibri"/>
        </w:rPr>
        <w:tab/>
      </w:r>
      <w:r w:rsidR="00870E09" w:rsidRPr="00DD466E">
        <w:t>Rashodi i izdaci P</w:t>
      </w:r>
      <w:r w:rsidR="000E5279" w:rsidRPr="00DD466E">
        <w:t>roračuna Općine Netretić za 2022</w:t>
      </w:r>
      <w:r w:rsidR="00870E09" w:rsidRPr="00DD466E">
        <w:t>. godinu planirani su u iznosu od</w:t>
      </w:r>
      <w:r>
        <w:t xml:space="preserve"> </w:t>
      </w:r>
      <w:r w:rsidR="00446D62" w:rsidRPr="00DD466E">
        <w:t>9.770.000</w:t>
      </w:r>
      <w:r w:rsidR="00870E09" w:rsidRPr="00DD466E">
        <w:t>,00 kuna i to kako slijedi:</w:t>
      </w:r>
    </w:p>
    <w:p w14:paraId="3B5E329C" w14:textId="27C85D78" w:rsidR="00870E09" w:rsidRPr="00DD466E" w:rsidRDefault="00870E09" w:rsidP="00DD466E">
      <w:pPr>
        <w:pStyle w:val="Nabrajanjaprihodairashoda"/>
        <w:numPr>
          <w:ilvl w:val="0"/>
          <w:numId w:val="0"/>
        </w:numPr>
        <w:ind w:left="1134"/>
      </w:pPr>
    </w:p>
    <w:p w14:paraId="4CB6936B" w14:textId="40F6C336" w:rsidR="00870E09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311 Plaće</w:t>
      </w:r>
      <w:r w:rsidR="00D46402" w:rsidRPr="00DD466E">
        <w:t xml:space="preserve"> (Bruto)</w:t>
      </w:r>
      <w:r w:rsidR="00DD466E">
        <w:tab/>
      </w:r>
      <w:r w:rsidR="00D46402" w:rsidRPr="00DD466E">
        <w:t xml:space="preserve"> </w:t>
      </w:r>
      <w:r w:rsidR="00C801B3" w:rsidRPr="00DD466E">
        <w:t>688.</w:t>
      </w:r>
      <w:r w:rsidR="00B9621A" w:rsidRPr="00DD466E">
        <w:t>4</w:t>
      </w:r>
      <w:r w:rsidR="00C801B3" w:rsidRPr="00DD466E">
        <w:t>00.</w:t>
      </w:r>
      <w:r w:rsidRPr="00DD466E">
        <w:t>00,00 kn</w:t>
      </w:r>
    </w:p>
    <w:p w14:paraId="7570AEE5" w14:textId="102EE6BC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312 Ost</w:t>
      </w:r>
      <w:r w:rsidR="000E5279" w:rsidRPr="00DD466E">
        <w:t>ali rashodi za zaposlene</w:t>
      </w:r>
      <w:r w:rsidR="00DD466E">
        <w:tab/>
      </w:r>
      <w:r w:rsidR="00B9621A" w:rsidRPr="00DD466E">
        <w:t>29</w:t>
      </w:r>
      <w:r w:rsidRPr="00DD466E">
        <w:t>.000,00 kn</w:t>
      </w:r>
    </w:p>
    <w:p w14:paraId="6951557C" w14:textId="7C6E475B" w:rsidR="00890812" w:rsidRPr="00DD466E" w:rsidRDefault="002D1F50" w:rsidP="00DD466E">
      <w:pPr>
        <w:pStyle w:val="Nabrajanjaprihodairashoda"/>
        <w:spacing w:line="360" w:lineRule="auto"/>
        <w:ind w:right="2409"/>
      </w:pPr>
      <w:r w:rsidRPr="00DD466E">
        <w:t>313 Doprinosi na plaće</w:t>
      </w:r>
      <w:r w:rsidR="00DD466E">
        <w:tab/>
      </w:r>
      <w:r w:rsidR="00C801B3" w:rsidRPr="00DD466E">
        <w:t>1</w:t>
      </w:r>
      <w:r w:rsidR="00B9621A" w:rsidRPr="00DD466E">
        <w:t>14.7</w:t>
      </w:r>
      <w:r w:rsidR="00890812" w:rsidRPr="00DD466E">
        <w:t>00,00 kn</w:t>
      </w:r>
    </w:p>
    <w:p w14:paraId="236E2C47" w14:textId="47CCCECA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321 Na</w:t>
      </w:r>
      <w:r w:rsidR="00C801B3" w:rsidRPr="00DD466E">
        <w:t>knade troškova zaposlenima</w:t>
      </w:r>
      <w:r w:rsidR="00DD466E">
        <w:tab/>
      </w:r>
      <w:r w:rsidR="00B9621A" w:rsidRPr="00DD466E">
        <w:t>64</w:t>
      </w:r>
      <w:r w:rsidRPr="00DD466E">
        <w:t>.000,00 kn</w:t>
      </w:r>
    </w:p>
    <w:p w14:paraId="2F28B719" w14:textId="647DDC8E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322 Rashodi</w:t>
      </w:r>
      <w:r w:rsidR="00B26A2D" w:rsidRPr="00DD466E">
        <w:t xml:space="preserve"> za materijal i energi</w:t>
      </w:r>
      <w:r w:rsidR="00C801B3" w:rsidRPr="00DD466E">
        <w:t>ju</w:t>
      </w:r>
      <w:r w:rsidR="00DD466E">
        <w:tab/>
      </w:r>
      <w:r w:rsidR="00B9621A" w:rsidRPr="00DD466E">
        <w:t>500</w:t>
      </w:r>
      <w:r w:rsidR="002D1F50" w:rsidRPr="00DD466E">
        <w:t>.1</w:t>
      </w:r>
      <w:r w:rsidRPr="00DD466E">
        <w:t>00,00 kn</w:t>
      </w:r>
    </w:p>
    <w:p w14:paraId="03EDB874" w14:textId="79E82798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323 Rashodi za usluge</w:t>
      </w:r>
      <w:r w:rsidRPr="00DD466E">
        <w:tab/>
        <w:t xml:space="preserve">           </w:t>
      </w:r>
      <w:r w:rsidR="00C801B3" w:rsidRPr="00DD466E">
        <w:t>1.</w:t>
      </w:r>
      <w:r w:rsidR="00A57165" w:rsidRPr="00DD466E">
        <w:t>495.6</w:t>
      </w:r>
      <w:r w:rsidRPr="00DD466E">
        <w:t>00,00 kn</w:t>
      </w:r>
    </w:p>
    <w:p w14:paraId="20F63C31" w14:textId="5A43EE00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>329 Ostali nespomenuti rash</w:t>
      </w:r>
      <w:r w:rsidR="000E5279" w:rsidRPr="00DD466E">
        <w:t>od</w:t>
      </w:r>
      <w:r w:rsidR="00C801B3" w:rsidRPr="00DD466E">
        <w:t>i poslovanja</w:t>
      </w:r>
      <w:r w:rsidR="00C801B3" w:rsidRPr="00DD466E">
        <w:tab/>
        <w:t xml:space="preserve">              </w:t>
      </w:r>
      <w:r w:rsidR="00CE3348" w:rsidRPr="00DD466E">
        <w:t xml:space="preserve"> 211.6</w:t>
      </w:r>
      <w:r w:rsidR="00C801B3" w:rsidRPr="00DD466E">
        <w:t>00</w:t>
      </w:r>
      <w:r w:rsidRPr="00DD466E">
        <w:t>,00 kn</w:t>
      </w:r>
    </w:p>
    <w:p w14:paraId="7AD69B16" w14:textId="4B52DBE5" w:rsidR="00890812" w:rsidRPr="00DD466E" w:rsidRDefault="00890812" w:rsidP="00DD466E">
      <w:pPr>
        <w:pStyle w:val="Nabrajanjaprihodairashoda"/>
        <w:spacing w:line="360" w:lineRule="auto"/>
        <w:ind w:right="2409"/>
      </w:pPr>
      <w:r w:rsidRPr="00DD466E">
        <w:t xml:space="preserve">343 Ostali financijski rashodi </w:t>
      </w:r>
      <w:r w:rsidR="00DD466E">
        <w:tab/>
      </w:r>
      <w:r w:rsidR="00C801B3" w:rsidRPr="00DD466E">
        <w:t>3</w:t>
      </w:r>
      <w:r w:rsidR="00CE3348" w:rsidRPr="00DD466E">
        <w:t>0</w:t>
      </w:r>
      <w:r w:rsidRPr="00DD466E">
        <w:t>.000,00 kn</w:t>
      </w:r>
    </w:p>
    <w:p w14:paraId="6AB8BA2C" w14:textId="74485E67" w:rsidR="00ED4592" w:rsidRPr="00DD466E" w:rsidRDefault="00ED4592" w:rsidP="00DD466E">
      <w:pPr>
        <w:pStyle w:val="Nabrajanjaprihodairashoda"/>
        <w:spacing w:line="360" w:lineRule="auto"/>
        <w:ind w:right="2409"/>
      </w:pPr>
      <w:r w:rsidRPr="00DD466E">
        <w:t>352 Subvencije trgovačkim društvima, poljoprivrednicima i obrtnicima izvan javnog sektora</w:t>
      </w:r>
      <w:r w:rsidR="00DD466E">
        <w:tab/>
      </w:r>
      <w:r w:rsidRPr="00DD466E">
        <w:t>50.000,00 kn</w:t>
      </w:r>
    </w:p>
    <w:p w14:paraId="56068796" w14:textId="04F661AA" w:rsidR="00870E09" w:rsidRPr="00DD466E" w:rsidRDefault="00ED4592" w:rsidP="00DD466E">
      <w:pPr>
        <w:pStyle w:val="Nabrajanjaprihodairashoda"/>
        <w:spacing w:line="360" w:lineRule="auto"/>
        <w:ind w:right="2409"/>
      </w:pPr>
      <w:r w:rsidRPr="00DD466E">
        <w:t>366 Tekuće pomoći proračunskim korisnicima</w:t>
      </w:r>
      <w:r w:rsidR="00DD466E">
        <w:t xml:space="preserve"> </w:t>
      </w:r>
      <w:r w:rsidRPr="00DD466E">
        <w:t>drugi</w:t>
      </w:r>
      <w:r w:rsidR="00C801B3" w:rsidRPr="00DD466E">
        <w:t xml:space="preserve">h </w:t>
      </w:r>
      <w:r w:rsidR="00E20828" w:rsidRPr="00DD466E">
        <w:t>proračuna</w:t>
      </w:r>
      <w:r w:rsidR="00DD466E">
        <w:tab/>
      </w:r>
      <w:r w:rsidR="00E20828" w:rsidRPr="00DD466E">
        <w:t>2.</w:t>
      </w:r>
      <w:r w:rsidR="005746B9" w:rsidRPr="00DD466E">
        <w:t>571</w:t>
      </w:r>
      <w:r w:rsidRPr="00DD466E">
        <w:t>.000,00 kn</w:t>
      </w:r>
    </w:p>
    <w:p w14:paraId="0E81C83F" w14:textId="77A30284" w:rsidR="00C13CA6" w:rsidRPr="00DD466E" w:rsidRDefault="00ED4592" w:rsidP="00DD466E">
      <w:pPr>
        <w:pStyle w:val="Nabrajanjaprihodairashoda"/>
        <w:spacing w:line="360" w:lineRule="auto"/>
        <w:ind w:right="2409"/>
      </w:pPr>
      <w:r w:rsidRPr="00DD466E">
        <w:t>372 Ostale naknade građanima i kućanstvima iz</w:t>
      </w:r>
      <w:r w:rsidR="00DD466E">
        <w:t xml:space="preserve"> </w:t>
      </w:r>
      <w:r w:rsidR="00DD466E" w:rsidRPr="00DD466E">
        <w:t>P</w:t>
      </w:r>
      <w:r w:rsidR="007E63C2" w:rsidRPr="00DD466E">
        <w:t>roračuna</w:t>
      </w:r>
      <w:r w:rsidR="00DD466E">
        <w:tab/>
      </w:r>
      <w:r w:rsidR="00615202" w:rsidRPr="00DD466E">
        <w:t>330</w:t>
      </w:r>
      <w:r w:rsidR="00474075" w:rsidRPr="00DD466E">
        <w:t>.000,00 kn</w:t>
      </w:r>
    </w:p>
    <w:p w14:paraId="22E0FA26" w14:textId="3A5F8E31" w:rsidR="00B30793" w:rsidRPr="00DD466E" w:rsidRDefault="007E63C2" w:rsidP="00DD466E">
      <w:pPr>
        <w:pStyle w:val="Nabrajanjaprihodairashoda"/>
        <w:spacing w:line="360" w:lineRule="auto"/>
        <w:ind w:right="2409"/>
      </w:pPr>
      <w:r w:rsidRPr="00DD466E">
        <w:t>381 Tekuće donacije</w:t>
      </w:r>
      <w:r w:rsidR="00DD466E">
        <w:tab/>
      </w:r>
      <w:r w:rsidR="00D46402" w:rsidRPr="00DD466E">
        <w:t>3</w:t>
      </w:r>
      <w:r w:rsidR="005C77C5" w:rsidRPr="00DD466E">
        <w:t>24</w:t>
      </w:r>
      <w:r w:rsidR="00D46402" w:rsidRPr="00DD466E">
        <w:t>.7</w:t>
      </w:r>
      <w:r w:rsidR="00B30793" w:rsidRPr="00DD466E">
        <w:t>00,00 kn</w:t>
      </w:r>
    </w:p>
    <w:p w14:paraId="07AE5CBC" w14:textId="2B89347A" w:rsidR="00B30793" w:rsidRPr="00DD466E" w:rsidRDefault="008C7A4D" w:rsidP="00DD466E">
      <w:pPr>
        <w:pStyle w:val="Nabrajanjaprihodairashoda"/>
        <w:spacing w:line="360" w:lineRule="auto"/>
        <w:ind w:right="2409"/>
      </w:pPr>
      <w:r w:rsidRPr="00DD466E">
        <w:t>382 Kapitalne donacije</w:t>
      </w:r>
      <w:r w:rsidR="00DD466E">
        <w:tab/>
      </w:r>
      <w:r w:rsidR="00D46402" w:rsidRPr="00DD466E">
        <w:t>2</w:t>
      </w:r>
      <w:r w:rsidR="005C77C5" w:rsidRPr="00DD466E">
        <w:t>41</w:t>
      </w:r>
      <w:r w:rsidR="00B30793" w:rsidRPr="00DD466E">
        <w:t>.000,00 kn</w:t>
      </w:r>
    </w:p>
    <w:p w14:paraId="729A9D36" w14:textId="1A9A3E3B" w:rsidR="008C7A4D" w:rsidRPr="00DD466E" w:rsidRDefault="00B30793" w:rsidP="00DD466E">
      <w:pPr>
        <w:pStyle w:val="Nabrajanjaprihodairashoda"/>
        <w:spacing w:line="360" w:lineRule="auto"/>
        <w:ind w:right="2409"/>
      </w:pPr>
      <w:r w:rsidRPr="00DD466E">
        <w:t>386 Kapitalne pomoći</w:t>
      </w:r>
      <w:r w:rsidR="00DD466E">
        <w:tab/>
      </w:r>
      <w:r w:rsidR="00D46402" w:rsidRPr="00DD466E">
        <w:t>52.8</w:t>
      </w:r>
      <w:r w:rsidRPr="00DD466E">
        <w:t>00,00 kn</w:t>
      </w:r>
    </w:p>
    <w:p w14:paraId="68E5CD1A" w14:textId="358102A4" w:rsidR="00E540C2" w:rsidRPr="00DD466E" w:rsidRDefault="00B30793" w:rsidP="00DD466E">
      <w:pPr>
        <w:pStyle w:val="Nabrajanjaprihodairashoda"/>
        <w:spacing w:line="360" w:lineRule="auto"/>
        <w:ind w:right="2409"/>
      </w:pPr>
      <w:r w:rsidRPr="00DD466E">
        <w:t>421 Građevi</w:t>
      </w:r>
      <w:r w:rsidR="00DD660C" w:rsidRPr="00DD466E">
        <w:t>nski objekti</w:t>
      </w:r>
      <w:r w:rsidR="00DD466E">
        <w:tab/>
      </w:r>
      <w:r w:rsidR="00974A81" w:rsidRPr="00DD466E">
        <w:t>2.956.3</w:t>
      </w:r>
      <w:r w:rsidRPr="00DD466E">
        <w:t>00,00 kn</w:t>
      </w:r>
    </w:p>
    <w:p w14:paraId="08D5E8A8" w14:textId="230029A2" w:rsidR="00041C46" w:rsidRPr="00DD466E" w:rsidRDefault="00041C46" w:rsidP="00DD466E">
      <w:pPr>
        <w:pStyle w:val="Nabrajanjaprihodairashoda"/>
        <w:spacing w:line="360" w:lineRule="auto"/>
      </w:pPr>
      <w:r w:rsidRPr="00DD466E">
        <w:lastRenderedPageBreak/>
        <w:t>422 Postrojenja i oprema</w:t>
      </w:r>
      <w:r w:rsidR="00DD466E">
        <w:tab/>
      </w:r>
      <w:r w:rsidR="00AA4982" w:rsidRPr="00DD466E">
        <w:t>50</w:t>
      </w:r>
      <w:r w:rsidR="00D46402" w:rsidRPr="00DD466E">
        <w:t>.000,00 kn</w:t>
      </w:r>
    </w:p>
    <w:p w14:paraId="405D26EA" w14:textId="2614BF29" w:rsidR="00A371CF" w:rsidRPr="00DD466E" w:rsidRDefault="00B30793" w:rsidP="00DD466E">
      <w:pPr>
        <w:pStyle w:val="Nabrajanjaprihodairashoda"/>
        <w:spacing w:line="360" w:lineRule="auto"/>
      </w:pPr>
      <w:r w:rsidRPr="00DD466E">
        <w:t>426 Nemat</w:t>
      </w:r>
      <w:r w:rsidR="00A371CF" w:rsidRPr="00DD466E">
        <w:t>e</w:t>
      </w:r>
      <w:r w:rsidR="00041C46" w:rsidRPr="00DD466E">
        <w:t>rijalna proizvedena imovina</w:t>
      </w:r>
      <w:r w:rsidR="00041C46" w:rsidRPr="00DD466E">
        <w:tab/>
        <w:t xml:space="preserve">  </w:t>
      </w:r>
      <w:r w:rsidR="00AA4982" w:rsidRPr="00DD466E">
        <w:t xml:space="preserve"> 60.8</w:t>
      </w:r>
      <w:r w:rsidRPr="00DD466E">
        <w:t>00,00 kn</w:t>
      </w:r>
    </w:p>
    <w:p w14:paraId="284F7335" w14:textId="77777777" w:rsidR="00B83E67" w:rsidRDefault="00B83E67" w:rsidP="00B83E67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887675" w:rsidRPr="00DD466E" w14:paraId="20FF1CD4" w14:textId="77777777" w:rsidTr="00DD466E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3692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48FE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87675" w:rsidRPr="00DD466E" w14:paraId="3F63DF18" w14:textId="77777777" w:rsidTr="00DD466E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7601C1DC" w14:textId="77777777" w:rsidR="00887675" w:rsidRPr="00DD466E" w:rsidRDefault="00887675" w:rsidP="00DD4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Vrsta rashoda i izdataka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3C7714C0" w14:textId="77777777" w:rsidR="00887675" w:rsidRPr="00DD466E" w:rsidRDefault="00887675" w:rsidP="00DD46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887675" w:rsidRPr="00DD466E" w14:paraId="0080D976" w14:textId="77777777" w:rsidTr="00DD466E">
        <w:trPr>
          <w:trHeight w:val="615"/>
          <w:jc w:val="center"/>
        </w:trPr>
        <w:tc>
          <w:tcPr>
            <w:tcW w:w="346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75727149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8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4270E7FE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832.100,00 kn</w:t>
            </w:r>
          </w:p>
        </w:tc>
      </w:tr>
      <w:tr w:rsidR="00887675" w:rsidRPr="00DD466E" w14:paraId="41614464" w14:textId="77777777" w:rsidTr="00DD466E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6A2343B4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5E9474D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2.271.300,00 kn</w:t>
            </w:r>
          </w:p>
        </w:tc>
      </w:tr>
      <w:tr w:rsidR="00887675" w:rsidRPr="00DD466E" w14:paraId="14EFE010" w14:textId="77777777" w:rsidTr="00DD466E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4B898DFD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7718FEB2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30.000,00 kn</w:t>
            </w:r>
          </w:p>
        </w:tc>
      </w:tr>
      <w:tr w:rsidR="00887675" w:rsidRPr="00DD466E" w14:paraId="0DC1C70C" w14:textId="77777777" w:rsidTr="00DD466E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17380C8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Subvencije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5720509F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kn</w:t>
            </w:r>
          </w:p>
        </w:tc>
      </w:tr>
      <w:tr w:rsidR="00887675" w:rsidRPr="00DD466E" w14:paraId="1493B929" w14:textId="77777777" w:rsidTr="00DD466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DFDBE52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A7B3B02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2.571.000,00 kn</w:t>
            </w:r>
          </w:p>
        </w:tc>
      </w:tr>
      <w:tr w:rsidR="00887675" w:rsidRPr="00DD466E" w14:paraId="3B043FC0" w14:textId="77777777" w:rsidTr="00DD466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02330FEC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BF682C8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330.000,00 kn</w:t>
            </w:r>
          </w:p>
        </w:tc>
      </w:tr>
      <w:tr w:rsidR="00887675" w:rsidRPr="00DD466E" w14:paraId="7608F934" w14:textId="77777777" w:rsidTr="00DD466E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D0E745B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E92851A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618.500,00 kn</w:t>
            </w:r>
          </w:p>
        </w:tc>
      </w:tr>
      <w:tr w:rsidR="00887675" w:rsidRPr="00DD466E" w14:paraId="1973D651" w14:textId="77777777" w:rsidTr="00DD466E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14D3A06" w14:textId="77777777" w:rsidR="00887675" w:rsidRPr="00DD466E" w:rsidRDefault="00887675" w:rsidP="008876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za nabavu proizvedene dugotrajne imovine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1AB7D505" w14:textId="77777777" w:rsidR="00887675" w:rsidRPr="00DD466E" w:rsidRDefault="00887675" w:rsidP="0088767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D466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3.067.100,00 kn</w:t>
            </w:r>
          </w:p>
        </w:tc>
      </w:tr>
    </w:tbl>
    <w:p w14:paraId="7F481ED1" w14:textId="4B2E27CC" w:rsidR="00474075" w:rsidRDefault="00474075" w:rsidP="00F26F4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44B98A10" w14:textId="1CF25032" w:rsidR="00DD466E" w:rsidRDefault="00DD466E" w:rsidP="00F26F4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16FB537A" w14:textId="77777777" w:rsidR="00DD466E" w:rsidRDefault="00DD466E" w:rsidP="00F26F4D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6ED9809" w14:textId="2F7001FA" w:rsidR="00E85951" w:rsidRDefault="007570A5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7088F63" wp14:editId="1CD48A3A">
            <wp:extent cx="5760720" cy="3406140"/>
            <wp:effectExtent l="57150" t="57150" r="125730" b="13716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9B73BA" w14:textId="77777777" w:rsidR="006669CB" w:rsidRPr="00032920" w:rsidRDefault="006669CB" w:rsidP="00534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right"/>
        <w:rPr>
          <w:rFonts w:ascii="Arial" w:hAnsi="Arial" w:cs="Arial"/>
        </w:rPr>
      </w:pPr>
    </w:p>
    <w:p w14:paraId="526209B8" w14:textId="757E8145" w:rsidR="00E06701" w:rsidRPr="00032920" w:rsidRDefault="007830DA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ab/>
        <w:t>U Proračunu Općine Netretić za 2022. godinu planiran je višak prihoda, prenesen iz prethodne  godine u iznosu od 2.303.759,89 kuna.</w:t>
      </w:r>
    </w:p>
    <w:p w14:paraId="11323CAA" w14:textId="77777777" w:rsidR="007830DA" w:rsidRPr="00032920" w:rsidRDefault="007830DA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082824E2" w14:textId="77777777" w:rsidR="00032920" w:rsidRPr="00032920" w:rsidRDefault="00032920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</w:p>
    <w:p w14:paraId="48F70418" w14:textId="77777777" w:rsidR="00032920" w:rsidRPr="00032920" w:rsidRDefault="00032920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</w:p>
    <w:p w14:paraId="38C489F6" w14:textId="071B9A31" w:rsidR="00B30793" w:rsidRPr="00032920" w:rsidRDefault="00B30793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 w:rsidRPr="00032920">
        <w:rPr>
          <w:rFonts w:ascii="Arial" w:hAnsi="Arial" w:cs="Arial"/>
          <w:b/>
          <w:bCs/>
        </w:rPr>
        <w:lastRenderedPageBreak/>
        <w:t xml:space="preserve">POSEBNI DIO </w:t>
      </w:r>
    </w:p>
    <w:p w14:paraId="6D1930D0" w14:textId="69247937" w:rsidR="003B2203" w:rsidRPr="00032920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032920">
        <w:rPr>
          <w:rFonts w:ascii="Arial" w:hAnsi="Arial" w:cs="Arial"/>
        </w:rPr>
        <w:tab/>
      </w:r>
      <w:r w:rsidRPr="00032920">
        <w:rPr>
          <w:rFonts w:ascii="Arial" w:hAnsi="Arial" w:cs="Arial"/>
        </w:rPr>
        <w:tab/>
      </w:r>
      <w:r w:rsidR="00FC63D7" w:rsidRPr="00032920">
        <w:rPr>
          <w:rFonts w:ascii="Arial" w:hAnsi="Arial" w:cs="Arial"/>
        </w:rPr>
        <w:t xml:space="preserve"> </w:t>
      </w:r>
      <w:r w:rsidRPr="00032920">
        <w:rPr>
          <w:rFonts w:ascii="Arial" w:hAnsi="Arial" w:cs="Arial"/>
        </w:rPr>
        <w:tab/>
      </w:r>
      <w:r w:rsidRPr="00032920">
        <w:rPr>
          <w:rFonts w:ascii="Arial" w:hAnsi="Arial" w:cs="Arial"/>
        </w:rPr>
        <w:tab/>
      </w:r>
      <w:r w:rsidRPr="00032920">
        <w:rPr>
          <w:rFonts w:ascii="Arial" w:hAnsi="Arial" w:cs="Arial"/>
        </w:rPr>
        <w:tab/>
      </w:r>
      <w:r w:rsidRPr="00032920">
        <w:rPr>
          <w:rFonts w:ascii="Arial" w:hAnsi="Arial" w:cs="Arial"/>
        </w:rPr>
        <w:tab/>
      </w:r>
    </w:p>
    <w:p w14:paraId="5F412AE6" w14:textId="3CAAD2EB" w:rsidR="005510C2" w:rsidRDefault="008F1027" w:rsidP="0003292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Ukupna visina planiranih prihoda</w:t>
      </w:r>
      <w:r w:rsidR="00870E09" w:rsidRPr="00032920">
        <w:rPr>
          <w:rFonts w:ascii="Arial" w:hAnsi="Arial" w:cs="Arial"/>
        </w:rPr>
        <w:t xml:space="preserve"> i primitaka</w:t>
      </w:r>
      <w:r w:rsidRPr="00032920">
        <w:rPr>
          <w:rFonts w:ascii="Arial" w:hAnsi="Arial" w:cs="Arial"/>
        </w:rPr>
        <w:t xml:space="preserve"> mora biti istovjetna ukupnoj visini planiranih</w:t>
      </w:r>
      <w:r w:rsidR="00E540C2" w:rsidRPr="00032920">
        <w:rPr>
          <w:rFonts w:ascii="Arial" w:hAnsi="Arial" w:cs="Arial"/>
        </w:rPr>
        <w:t xml:space="preserve"> </w:t>
      </w:r>
      <w:r w:rsidRPr="00032920">
        <w:rPr>
          <w:rFonts w:ascii="Arial" w:hAnsi="Arial" w:cs="Arial"/>
        </w:rPr>
        <w:t>rashoda</w:t>
      </w:r>
      <w:r w:rsidR="00870E09" w:rsidRPr="00032920">
        <w:rPr>
          <w:rFonts w:ascii="Arial" w:hAnsi="Arial" w:cs="Arial"/>
        </w:rPr>
        <w:t xml:space="preserve"> i izdataka.</w:t>
      </w:r>
    </w:p>
    <w:p w14:paraId="42B34A88" w14:textId="790FF55D" w:rsidR="00B13644" w:rsidRPr="00032920" w:rsidRDefault="005B714C" w:rsidP="0003292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Rashodi i izdaci P</w:t>
      </w:r>
      <w:r w:rsidR="00F17660" w:rsidRPr="00032920">
        <w:rPr>
          <w:rFonts w:ascii="Arial" w:hAnsi="Arial" w:cs="Arial"/>
        </w:rPr>
        <w:t>roračuna Općine Netretić za 2022</w:t>
      </w:r>
      <w:r w:rsidRPr="00032920">
        <w:rPr>
          <w:rFonts w:ascii="Arial" w:hAnsi="Arial" w:cs="Arial"/>
        </w:rPr>
        <w:t xml:space="preserve">. godinu planirani su u iznosu </w:t>
      </w:r>
      <w:r w:rsidR="000C6146" w:rsidRPr="00032920">
        <w:rPr>
          <w:rFonts w:ascii="Arial" w:hAnsi="Arial" w:cs="Arial"/>
        </w:rPr>
        <w:t>od</w:t>
      </w:r>
      <w:r w:rsidR="00032920">
        <w:rPr>
          <w:rFonts w:ascii="Arial" w:hAnsi="Arial" w:cs="Arial"/>
        </w:rPr>
        <w:t xml:space="preserve"> </w:t>
      </w:r>
      <w:r w:rsidR="007830DA" w:rsidRPr="00032920">
        <w:rPr>
          <w:rFonts w:ascii="Arial" w:hAnsi="Arial" w:cs="Arial"/>
        </w:rPr>
        <w:t>9.770.000</w:t>
      </w:r>
      <w:r w:rsidR="00D62526" w:rsidRPr="00032920">
        <w:rPr>
          <w:rFonts w:ascii="Arial" w:hAnsi="Arial" w:cs="Arial"/>
        </w:rPr>
        <w:t>,00</w:t>
      </w:r>
      <w:r w:rsidRPr="00032920">
        <w:rPr>
          <w:rFonts w:ascii="Arial" w:hAnsi="Arial" w:cs="Arial"/>
        </w:rPr>
        <w:t xml:space="preserve"> kuna</w:t>
      </w:r>
      <w:r w:rsidR="000C6146" w:rsidRPr="00032920">
        <w:rPr>
          <w:rFonts w:ascii="Arial" w:hAnsi="Arial" w:cs="Arial"/>
        </w:rPr>
        <w:t>. Svi rashodi i izdaci razvrstani su prema programima, aktivnostima, tekućim i kapitalnim projektima</w:t>
      </w:r>
      <w:r w:rsidR="00B13644" w:rsidRPr="00032920">
        <w:rPr>
          <w:rFonts w:ascii="Arial" w:hAnsi="Arial" w:cs="Arial"/>
        </w:rPr>
        <w:t xml:space="preserve">. </w:t>
      </w:r>
    </w:p>
    <w:p w14:paraId="7ACFE8F4" w14:textId="1A899092" w:rsidR="00E62923" w:rsidRPr="00032920" w:rsidRDefault="00B13644" w:rsidP="0003292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Najznačajniji dio rashoda odnosi se na rashode za nabavu nefinancijs</w:t>
      </w:r>
      <w:r w:rsidR="007C65C1" w:rsidRPr="00032920">
        <w:rPr>
          <w:rFonts w:ascii="Arial" w:hAnsi="Arial" w:cs="Arial"/>
        </w:rPr>
        <w:t>k</w:t>
      </w:r>
      <w:r w:rsidR="00F17660" w:rsidRPr="00032920">
        <w:rPr>
          <w:rFonts w:ascii="Arial" w:hAnsi="Arial" w:cs="Arial"/>
        </w:rPr>
        <w:t>e im</w:t>
      </w:r>
      <w:r w:rsidR="00E44A18" w:rsidRPr="00032920">
        <w:rPr>
          <w:rFonts w:ascii="Arial" w:hAnsi="Arial" w:cs="Arial"/>
        </w:rPr>
        <w:t>ovine i to u iznosu od 3.</w:t>
      </w:r>
      <w:r w:rsidR="007830DA" w:rsidRPr="00032920">
        <w:rPr>
          <w:rFonts w:ascii="Arial" w:hAnsi="Arial" w:cs="Arial"/>
        </w:rPr>
        <w:t>067.100</w:t>
      </w:r>
      <w:r w:rsidR="00F17660" w:rsidRPr="00032920">
        <w:rPr>
          <w:rFonts w:ascii="Arial" w:hAnsi="Arial" w:cs="Arial"/>
        </w:rPr>
        <w:t>,00</w:t>
      </w:r>
      <w:r w:rsidRPr="00032920">
        <w:rPr>
          <w:rFonts w:ascii="Arial" w:hAnsi="Arial" w:cs="Arial"/>
        </w:rPr>
        <w:t xml:space="preserve"> kuna</w:t>
      </w:r>
      <w:r w:rsidR="00210A8C" w:rsidRPr="00032920">
        <w:rPr>
          <w:rFonts w:ascii="Arial" w:hAnsi="Arial" w:cs="Arial"/>
        </w:rPr>
        <w:t xml:space="preserve"> ili </w:t>
      </w:r>
      <w:r w:rsidR="007830DA" w:rsidRPr="00032920">
        <w:rPr>
          <w:rFonts w:ascii="Arial" w:hAnsi="Arial" w:cs="Arial"/>
        </w:rPr>
        <w:t>31,39 %</w:t>
      </w:r>
      <w:r w:rsidR="003B2203" w:rsidRPr="00032920">
        <w:rPr>
          <w:rFonts w:ascii="Arial" w:hAnsi="Arial" w:cs="Arial"/>
        </w:rPr>
        <w:t xml:space="preserve"> ukupnih rashoda i izdataka proračuna. Također su planirani i mater</w:t>
      </w:r>
      <w:r w:rsidR="00AC0B76" w:rsidRPr="00032920">
        <w:rPr>
          <w:rFonts w:ascii="Arial" w:hAnsi="Arial" w:cs="Arial"/>
        </w:rPr>
        <w:t xml:space="preserve">ijalni </w:t>
      </w:r>
      <w:r w:rsidR="00D62526" w:rsidRPr="00032920">
        <w:rPr>
          <w:rFonts w:ascii="Arial" w:hAnsi="Arial" w:cs="Arial"/>
        </w:rPr>
        <w:t>r</w:t>
      </w:r>
      <w:r w:rsidR="00E44A18" w:rsidRPr="00032920">
        <w:rPr>
          <w:rFonts w:ascii="Arial" w:hAnsi="Arial" w:cs="Arial"/>
        </w:rPr>
        <w:t>ashodi u izn</w:t>
      </w:r>
      <w:r w:rsidR="00210A8C" w:rsidRPr="00032920">
        <w:rPr>
          <w:rFonts w:ascii="Arial" w:hAnsi="Arial" w:cs="Arial"/>
        </w:rPr>
        <w:t>osu od 2.</w:t>
      </w:r>
      <w:r w:rsidR="007830DA" w:rsidRPr="00032920">
        <w:rPr>
          <w:rFonts w:ascii="Arial" w:hAnsi="Arial" w:cs="Arial"/>
        </w:rPr>
        <w:t>271.3</w:t>
      </w:r>
      <w:r w:rsidR="00210A8C" w:rsidRPr="00032920">
        <w:rPr>
          <w:rFonts w:ascii="Arial" w:hAnsi="Arial" w:cs="Arial"/>
        </w:rPr>
        <w:t>00,00 kn ili 2</w:t>
      </w:r>
      <w:r w:rsidR="007830DA" w:rsidRPr="00032920">
        <w:rPr>
          <w:rFonts w:ascii="Arial" w:hAnsi="Arial" w:cs="Arial"/>
        </w:rPr>
        <w:t>3,25</w:t>
      </w:r>
      <w:r w:rsidR="00F17660" w:rsidRPr="00032920">
        <w:rPr>
          <w:rFonts w:ascii="Arial" w:hAnsi="Arial" w:cs="Arial"/>
        </w:rPr>
        <w:t>%</w:t>
      </w:r>
      <w:r w:rsidR="003B2203" w:rsidRPr="00032920">
        <w:rPr>
          <w:rFonts w:ascii="Arial" w:hAnsi="Arial" w:cs="Arial"/>
        </w:rPr>
        <w:t xml:space="preserve"> ukupnih rashoda i izdataka proračuna, rashodi za zaposlene u izn</w:t>
      </w:r>
      <w:r w:rsidR="00E44A18" w:rsidRPr="00032920">
        <w:rPr>
          <w:rFonts w:ascii="Arial" w:hAnsi="Arial" w:cs="Arial"/>
        </w:rPr>
        <w:t xml:space="preserve">osu </w:t>
      </w:r>
      <w:r w:rsidR="00210A8C" w:rsidRPr="00032920">
        <w:rPr>
          <w:rFonts w:ascii="Arial" w:hAnsi="Arial" w:cs="Arial"/>
        </w:rPr>
        <w:t>od 8</w:t>
      </w:r>
      <w:r w:rsidR="007830DA" w:rsidRPr="00032920">
        <w:rPr>
          <w:rFonts w:ascii="Arial" w:hAnsi="Arial" w:cs="Arial"/>
        </w:rPr>
        <w:t>32.1</w:t>
      </w:r>
      <w:r w:rsidR="00210A8C" w:rsidRPr="00032920">
        <w:rPr>
          <w:rFonts w:ascii="Arial" w:hAnsi="Arial" w:cs="Arial"/>
        </w:rPr>
        <w:t xml:space="preserve">00,00 kuna ili </w:t>
      </w:r>
      <w:r w:rsidR="007830DA" w:rsidRPr="00032920">
        <w:rPr>
          <w:rFonts w:ascii="Arial" w:hAnsi="Arial" w:cs="Arial"/>
        </w:rPr>
        <w:t>8,52</w:t>
      </w:r>
      <w:r w:rsidR="00064BFD" w:rsidRPr="00032920">
        <w:rPr>
          <w:rFonts w:ascii="Arial" w:hAnsi="Arial" w:cs="Arial"/>
        </w:rPr>
        <w:t>% ukupnih rashoda i izdataka proračuna, ostal</w:t>
      </w:r>
      <w:r w:rsidR="00E44A18" w:rsidRPr="00032920">
        <w:rPr>
          <w:rFonts w:ascii="Arial" w:hAnsi="Arial" w:cs="Arial"/>
        </w:rPr>
        <w:t>i rashodi u iznosu od</w:t>
      </w:r>
      <w:r w:rsidR="007830DA" w:rsidRPr="00032920">
        <w:rPr>
          <w:rFonts w:ascii="Arial" w:hAnsi="Arial" w:cs="Arial"/>
        </w:rPr>
        <w:t xml:space="preserve"> 618</w:t>
      </w:r>
      <w:r w:rsidR="00E44A18" w:rsidRPr="00032920">
        <w:rPr>
          <w:rFonts w:ascii="Arial" w:hAnsi="Arial" w:cs="Arial"/>
        </w:rPr>
        <w:t>.500,00</w:t>
      </w:r>
      <w:r w:rsidR="00F17660" w:rsidRPr="00032920">
        <w:rPr>
          <w:rFonts w:ascii="Arial" w:hAnsi="Arial" w:cs="Arial"/>
        </w:rPr>
        <w:t xml:space="preserve"> kn ili </w:t>
      </w:r>
      <w:r w:rsidR="007830DA" w:rsidRPr="00032920">
        <w:rPr>
          <w:rFonts w:ascii="Arial" w:hAnsi="Arial" w:cs="Arial"/>
        </w:rPr>
        <w:t>6,33</w:t>
      </w:r>
      <w:r w:rsidR="00064BFD" w:rsidRPr="00032920">
        <w:rPr>
          <w:rFonts w:ascii="Arial" w:hAnsi="Arial" w:cs="Arial"/>
        </w:rPr>
        <w:t>% ukupnih rashoda i izdataka proračuna, pomoći dane u inozemstvo i un</w:t>
      </w:r>
      <w:r w:rsidR="004A13B9" w:rsidRPr="00032920">
        <w:rPr>
          <w:rFonts w:ascii="Arial" w:hAnsi="Arial" w:cs="Arial"/>
        </w:rPr>
        <w:t>utar opće države u iznos</w:t>
      </w:r>
      <w:r w:rsidR="00244D2C" w:rsidRPr="00032920">
        <w:rPr>
          <w:rFonts w:ascii="Arial" w:hAnsi="Arial" w:cs="Arial"/>
        </w:rPr>
        <w:t>u od 2</w:t>
      </w:r>
      <w:r w:rsidR="007830DA" w:rsidRPr="00032920">
        <w:rPr>
          <w:rFonts w:ascii="Arial" w:hAnsi="Arial" w:cs="Arial"/>
        </w:rPr>
        <w:t>.571</w:t>
      </w:r>
      <w:r w:rsidR="00244D2C" w:rsidRPr="00032920">
        <w:rPr>
          <w:rFonts w:ascii="Arial" w:hAnsi="Arial" w:cs="Arial"/>
        </w:rPr>
        <w:t>.000,00 kuna ili 2</w:t>
      </w:r>
      <w:r w:rsidR="007830DA" w:rsidRPr="00032920">
        <w:rPr>
          <w:rFonts w:ascii="Arial" w:hAnsi="Arial" w:cs="Arial"/>
        </w:rPr>
        <w:t>6,32</w:t>
      </w:r>
      <w:r w:rsidR="00064BFD" w:rsidRPr="00032920">
        <w:rPr>
          <w:rFonts w:ascii="Arial" w:hAnsi="Arial" w:cs="Arial"/>
        </w:rPr>
        <w:t>% ukupnih rashoda i izdataka proračuna, naknade građanima i kućanstvima na temelju osiguranja i drug</w:t>
      </w:r>
      <w:r w:rsidR="00E44A18" w:rsidRPr="00032920">
        <w:rPr>
          <w:rFonts w:ascii="Arial" w:hAnsi="Arial" w:cs="Arial"/>
        </w:rPr>
        <w:t xml:space="preserve">e naknade u iznosu od </w:t>
      </w:r>
      <w:r w:rsidR="007830DA" w:rsidRPr="00032920">
        <w:rPr>
          <w:rFonts w:ascii="Arial" w:hAnsi="Arial" w:cs="Arial"/>
        </w:rPr>
        <w:t>330</w:t>
      </w:r>
      <w:r w:rsidR="004A13B9" w:rsidRPr="00032920">
        <w:rPr>
          <w:rFonts w:ascii="Arial" w:hAnsi="Arial" w:cs="Arial"/>
        </w:rPr>
        <w:t>.000,00</w:t>
      </w:r>
      <w:r w:rsidR="00210A8C" w:rsidRPr="00032920">
        <w:rPr>
          <w:rFonts w:ascii="Arial" w:hAnsi="Arial" w:cs="Arial"/>
        </w:rPr>
        <w:t xml:space="preserve"> kuna ili 3,</w:t>
      </w:r>
      <w:r w:rsidR="007830DA" w:rsidRPr="00032920">
        <w:rPr>
          <w:rFonts w:ascii="Arial" w:hAnsi="Arial" w:cs="Arial"/>
        </w:rPr>
        <w:t>38</w:t>
      </w:r>
      <w:r w:rsidR="00064BFD" w:rsidRPr="00032920">
        <w:rPr>
          <w:rFonts w:ascii="Arial" w:hAnsi="Arial" w:cs="Arial"/>
        </w:rPr>
        <w:t>% od ukupnih rashoda i izdataka proračuna, financijski rashodi u</w:t>
      </w:r>
      <w:r w:rsidR="004A13B9" w:rsidRPr="00032920">
        <w:rPr>
          <w:rFonts w:ascii="Arial" w:hAnsi="Arial" w:cs="Arial"/>
        </w:rPr>
        <w:t xml:space="preserve"> iz</w:t>
      </w:r>
      <w:r w:rsidR="00210A8C" w:rsidRPr="00032920">
        <w:rPr>
          <w:rFonts w:ascii="Arial" w:hAnsi="Arial" w:cs="Arial"/>
        </w:rPr>
        <w:t>nosu od 3</w:t>
      </w:r>
      <w:r w:rsidR="007830DA" w:rsidRPr="00032920">
        <w:rPr>
          <w:rFonts w:ascii="Arial" w:hAnsi="Arial" w:cs="Arial"/>
        </w:rPr>
        <w:t>0</w:t>
      </w:r>
      <w:r w:rsidR="00210A8C" w:rsidRPr="00032920">
        <w:rPr>
          <w:rFonts w:ascii="Arial" w:hAnsi="Arial" w:cs="Arial"/>
        </w:rPr>
        <w:t>.000,00 kuna ili 0,31</w:t>
      </w:r>
      <w:r w:rsidR="00064BFD" w:rsidRPr="00032920">
        <w:rPr>
          <w:rFonts w:ascii="Arial" w:hAnsi="Arial" w:cs="Arial"/>
        </w:rPr>
        <w:t>% od ukupnih</w:t>
      </w:r>
      <w:r w:rsidR="00702E1F" w:rsidRPr="00032920">
        <w:rPr>
          <w:rFonts w:ascii="Arial" w:hAnsi="Arial" w:cs="Arial"/>
        </w:rPr>
        <w:t xml:space="preserve"> rashod</w:t>
      </w:r>
      <w:r w:rsidR="007374B1" w:rsidRPr="00032920">
        <w:rPr>
          <w:rFonts w:ascii="Arial" w:hAnsi="Arial" w:cs="Arial"/>
        </w:rPr>
        <w:t>a i izdataka proračuna i</w:t>
      </w:r>
      <w:r w:rsidR="00702E1F" w:rsidRPr="00032920">
        <w:rPr>
          <w:rFonts w:ascii="Arial" w:hAnsi="Arial" w:cs="Arial"/>
        </w:rPr>
        <w:t xml:space="preserve"> </w:t>
      </w:r>
      <w:r w:rsidR="00064BFD" w:rsidRPr="00032920">
        <w:rPr>
          <w:rFonts w:ascii="Arial" w:hAnsi="Arial" w:cs="Arial"/>
        </w:rPr>
        <w:t xml:space="preserve">subvencije u iznosu od </w:t>
      </w:r>
      <w:r w:rsidR="00894EA3" w:rsidRPr="00032920">
        <w:rPr>
          <w:rFonts w:ascii="Arial" w:hAnsi="Arial" w:cs="Arial"/>
        </w:rPr>
        <w:t>50</w:t>
      </w:r>
      <w:r w:rsidR="00064BFD" w:rsidRPr="00032920">
        <w:rPr>
          <w:rFonts w:ascii="Arial" w:hAnsi="Arial" w:cs="Arial"/>
        </w:rPr>
        <w:t>.000,00 kuna</w:t>
      </w:r>
      <w:r w:rsidR="00210A8C" w:rsidRPr="00032920">
        <w:rPr>
          <w:rFonts w:ascii="Arial" w:hAnsi="Arial" w:cs="Arial"/>
        </w:rPr>
        <w:t xml:space="preserve"> ili 0,</w:t>
      </w:r>
      <w:r w:rsidR="007830DA" w:rsidRPr="00032920">
        <w:rPr>
          <w:rFonts w:ascii="Arial" w:hAnsi="Arial" w:cs="Arial"/>
        </w:rPr>
        <w:t>51</w:t>
      </w:r>
      <w:r w:rsidR="004A13B9" w:rsidRPr="00032920">
        <w:rPr>
          <w:rFonts w:ascii="Arial" w:hAnsi="Arial" w:cs="Arial"/>
        </w:rPr>
        <w:t>%</w:t>
      </w:r>
      <w:r w:rsidR="00702E1F" w:rsidRPr="00032920">
        <w:rPr>
          <w:rFonts w:ascii="Arial" w:hAnsi="Arial" w:cs="Arial"/>
        </w:rPr>
        <w:t xml:space="preserve"> od ukupnih rashoda i izdataka</w:t>
      </w:r>
      <w:r w:rsidR="00064BFD" w:rsidRPr="00032920">
        <w:rPr>
          <w:rFonts w:ascii="Arial" w:hAnsi="Arial" w:cs="Arial"/>
        </w:rPr>
        <w:t xml:space="preserve">. </w:t>
      </w:r>
    </w:p>
    <w:p w14:paraId="0FBC0E6A" w14:textId="77777777" w:rsidR="00255DF0" w:rsidRPr="00032920" w:rsidRDefault="00255DF0" w:rsidP="0003292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1134"/>
        <w:jc w:val="both"/>
        <w:rPr>
          <w:rFonts w:ascii="Arial" w:hAnsi="Arial" w:cs="Arial"/>
        </w:rPr>
      </w:pPr>
    </w:p>
    <w:p w14:paraId="5B2AA72E" w14:textId="14E20FEB" w:rsidR="00E62923" w:rsidRPr="00032920" w:rsidRDefault="002F06B2" w:rsidP="00032920">
      <w:pPr>
        <w:tabs>
          <w:tab w:val="left" w:pos="0"/>
          <w:tab w:val="left" w:pos="7290"/>
        </w:tabs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Proračun Općine Netr</w:t>
      </w:r>
      <w:r w:rsidR="00333A0F" w:rsidRPr="00032920">
        <w:rPr>
          <w:rFonts w:ascii="Arial" w:hAnsi="Arial" w:cs="Arial"/>
        </w:rPr>
        <w:t>etić za 2022</w:t>
      </w:r>
      <w:r w:rsidRPr="00032920">
        <w:rPr>
          <w:rFonts w:ascii="Arial" w:hAnsi="Arial" w:cs="Arial"/>
        </w:rPr>
        <w:t xml:space="preserve">. godinu sastoji se od </w:t>
      </w:r>
      <w:r w:rsidR="00435CED" w:rsidRPr="00032920">
        <w:rPr>
          <w:rFonts w:ascii="Arial" w:hAnsi="Arial" w:cs="Arial"/>
        </w:rPr>
        <w:t>P</w:t>
      </w:r>
      <w:r w:rsidR="00E62923" w:rsidRPr="00032920">
        <w:rPr>
          <w:rFonts w:ascii="Arial" w:hAnsi="Arial" w:cs="Arial"/>
        </w:rPr>
        <w:t>rograma</w:t>
      </w:r>
      <w:r w:rsidR="00435CED" w:rsidRPr="00032920">
        <w:rPr>
          <w:rFonts w:ascii="Arial" w:hAnsi="Arial" w:cs="Arial"/>
        </w:rPr>
        <w:t xml:space="preserve"> i to kako slijedi</w:t>
      </w:r>
      <w:r w:rsidR="00E62923" w:rsidRPr="00032920">
        <w:rPr>
          <w:rFonts w:ascii="Arial" w:hAnsi="Arial" w:cs="Arial"/>
        </w:rPr>
        <w:t>.</w:t>
      </w:r>
    </w:p>
    <w:p w14:paraId="1464A739" w14:textId="4B000174" w:rsidR="00E60B15" w:rsidRPr="00032920" w:rsidRDefault="00E60B15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1001: Javna uprava i administracija Općinsko vijeće, Aktivnost A100101 Administrativni poslovi Općinskog vijeća planirana su sredstva za rad Općinskog vijeća Općine Netretić u iznosu od 60.000,00 kuna. Izvor su opći prihodi i primici. </w:t>
      </w:r>
      <w:bookmarkStart w:id="0" w:name="_Hlk119400390"/>
      <w:r w:rsidRPr="00032920">
        <w:rPr>
          <w:rFonts w:ascii="Arial" w:hAnsi="Arial" w:cs="Arial"/>
        </w:rPr>
        <w:t>Cilj je razvoj potpomognutih područja i područja s razvojnim posebnostima. Svrha provedbe mjere iz Provedbenog programa Općine Netretić za razdoblje 2021.-2025. je osiguranje redovnog rada te javni i transparenti rad općinske uprave. Pokazatelj uspješnosti je broj pripremljenih izvještaja o provedbi akata, broj digitaliziranih usluga i broj zaposlenih koji su sudjelovali u stručnim edukacijama.</w:t>
      </w:r>
    </w:p>
    <w:bookmarkEnd w:id="0"/>
    <w:p w14:paraId="122EE6B1" w14:textId="148568AB" w:rsidR="003D6057" w:rsidRPr="00032920" w:rsidRDefault="003D6057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1002: Javna uprava i administracija planirana su sredstva u iznosu od 1.788.900,00 kuna a odnose se na Aktivnost A100201 Administrativni poslovi jedinstvenog upravnog odjela u iznosu od 1.638.000,00 kuna, Aktivnost A100203 Redovno održavanje zgrada u iznosu od 15.000,00 kuna, Aktivnost A100204 Javni radovi u iznosu od 35.100,00 kuna, A100206 Proračunska zaliha u iznosu od 10.000,00 kuna i Tekući projekt T100205 Nabava nefinancijske imovine u iznosu od 90.800,00 kuna. Izvor su opći prihodi i primici, vlastiti prihodi, pomoći i višak prihoda iz prethodne godine. Cilj je razvoj potpomognutih područja  i područja s razvojnim posebnostima. Svrha provedbe mjere iz Provedbenog programa Općine Netretić za razdoblje 2021.-2025. je osiguranje redovnog rada te javni i transparenti rad općinske uprave. Pokazatelj uspješnosti je broj pripremljenih izvještaja o provedbi akata, broj digitaliziranih usluga i broj zaposlenih koji su sudjelovali u stručnim edukacijama.</w:t>
      </w:r>
    </w:p>
    <w:p w14:paraId="23A05D2F" w14:textId="277B8D23" w:rsidR="00BA0B4B" w:rsidRPr="00032920" w:rsidRDefault="00BA0B4B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1003: Potpora poljoprivredi, Aktivnost A100301 Subvencije poljoprivrednicima, obrtnicima, malim i srednjim poduzetnicima planirana su sredstva u iznosu od 92.000,00 kuna a odnose se na rashode za  usluge u iznosu od 42.000,00 kuna i subvencije trgovačkim društvima, poljoprivrednicima i obrtnicima izvan javnog sektora u iznosu od </w:t>
      </w:r>
      <w:r w:rsidR="00EF0B81" w:rsidRPr="00032920">
        <w:rPr>
          <w:rFonts w:ascii="Arial" w:hAnsi="Arial" w:cs="Arial"/>
        </w:rPr>
        <w:t>50.000</w:t>
      </w:r>
      <w:r w:rsidRPr="00032920">
        <w:rPr>
          <w:rFonts w:ascii="Arial" w:hAnsi="Arial" w:cs="Arial"/>
        </w:rPr>
        <w:t xml:space="preserve">,00 </w:t>
      </w:r>
      <w:r w:rsidR="00EF0B81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. Izvor su opći prihodi i primici. Cilj je razvoj potpomognutih područja  i područja s razvojnim posebnostima. Svrha provedbe mjere iz Provedbenog programa Općine Netretić za razdoblje 2021.-2025. je podizanje održivog razvoja poljoprivrede. </w:t>
      </w:r>
      <w:bookmarkStart w:id="1" w:name="_Hlk119401914"/>
      <w:r w:rsidRPr="00032920">
        <w:rPr>
          <w:rFonts w:ascii="Arial" w:hAnsi="Arial" w:cs="Arial"/>
        </w:rPr>
        <w:t xml:space="preserve">Pokazatelj uspješnosti je </w:t>
      </w:r>
      <w:bookmarkEnd w:id="1"/>
      <w:r w:rsidRPr="00032920">
        <w:rPr>
          <w:rFonts w:ascii="Arial" w:hAnsi="Arial" w:cs="Arial"/>
        </w:rPr>
        <w:t>ukupan broj poljoprivrednika.</w:t>
      </w:r>
    </w:p>
    <w:p w14:paraId="50690432" w14:textId="67D2D9CA" w:rsidR="00255DF0" w:rsidRPr="00032920" w:rsidRDefault="00255DF0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</w:p>
    <w:p w14:paraId="1EF9FC3E" w14:textId="774E928A" w:rsidR="00255DF0" w:rsidRPr="00032920" w:rsidRDefault="00255DF0" w:rsidP="00032920">
      <w:pPr>
        <w:tabs>
          <w:tab w:val="left" w:pos="0"/>
          <w:tab w:val="left" w:pos="7290"/>
        </w:tabs>
        <w:spacing w:after="0"/>
        <w:ind w:firstLine="1134"/>
        <w:jc w:val="right"/>
        <w:rPr>
          <w:rFonts w:ascii="Arial" w:hAnsi="Arial" w:cs="Arial"/>
        </w:rPr>
      </w:pPr>
      <w:r w:rsidRPr="00032920">
        <w:rPr>
          <w:rFonts w:ascii="Arial" w:hAnsi="Arial" w:cs="Arial"/>
        </w:rPr>
        <w:t>5</w:t>
      </w:r>
    </w:p>
    <w:p w14:paraId="60C1AD71" w14:textId="77777777" w:rsidR="00680B1E" w:rsidRPr="00032920" w:rsidRDefault="00680B1E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</w:p>
    <w:p w14:paraId="009D811E" w14:textId="5D0D2E7A" w:rsidR="00DD46AA" w:rsidRPr="00032920" w:rsidRDefault="00DD46AA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1004: Promicanje kulture planirana su sredstva u iznosu od 183.000,00 kuna a odnose se na Aktivnost A100401 Kultura i kulturne manifestacije planirana su sredstva u iznosu od 133.000,00 kuna  a odnose se na ostale nespomenute rashode poslovanja u iznosu od 38.000,00 kuna, kapitalne donacije u iznosu od 45.000,00 kuna, tekuće donacije u iznosu od 50.000,00 kuna</w:t>
      </w:r>
      <w:bookmarkStart w:id="2" w:name="_Hlk119401358"/>
      <w:r w:rsidRPr="00032920">
        <w:rPr>
          <w:rFonts w:ascii="Arial" w:hAnsi="Arial" w:cs="Arial"/>
        </w:rPr>
        <w:t xml:space="preserve"> </w:t>
      </w:r>
      <w:bookmarkEnd w:id="2"/>
      <w:r w:rsidRPr="00032920">
        <w:rPr>
          <w:rFonts w:ascii="Arial" w:hAnsi="Arial" w:cs="Arial"/>
        </w:rPr>
        <w:t>i  Kapitalni projekt K100402 Obnova Starog grada Novigrad u iznosu od 50.000,00 kuna. Izvor su opći prihodi i primici, pomoći</w:t>
      </w:r>
      <w:r w:rsidR="00C45D59" w:rsidRPr="00032920">
        <w:rPr>
          <w:rFonts w:ascii="Arial" w:hAnsi="Arial" w:cs="Arial"/>
        </w:rPr>
        <w:t xml:space="preserve">, </w:t>
      </w:r>
      <w:r w:rsidRPr="00032920">
        <w:rPr>
          <w:rFonts w:ascii="Arial" w:hAnsi="Arial" w:cs="Arial"/>
        </w:rPr>
        <w:t>prihodi za  posebne namjene</w:t>
      </w:r>
      <w:r w:rsidR="00C45D59" w:rsidRPr="00032920">
        <w:rPr>
          <w:rFonts w:ascii="Arial" w:hAnsi="Arial" w:cs="Arial"/>
        </w:rPr>
        <w:t xml:space="preserve"> i višak iz prethodne godine</w:t>
      </w:r>
      <w:r w:rsidRPr="00032920">
        <w:rPr>
          <w:rFonts w:ascii="Arial" w:hAnsi="Arial" w:cs="Arial"/>
        </w:rPr>
        <w:t>. Cilj je razvoj potpomognutih područja i područja s razvojnim posebnostima. Svrha provedbe mjere iz Provedbenog programa Općine Netretić za razdoblje 2021.-2025. je poticanje udruga civilnog društva i vjerskih zajednica na području Općine Netretić. Pokazatelj uspješnosti je broj organiziranih kulturnih manifestacija i broj donacija.</w:t>
      </w:r>
    </w:p>
    <w:p w14:paraId="66514562" w14:textId="0F3840B0" w:rsidR="00E748E8" w:rsidRPr="00032920" w:rsidRDefault="00E748E8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1005: Razvoj sporta i rekreacije, Aktivnost A100501 Donacije u sportu planirana su sredstva u iznosu od 75.000,00 kuna a odnose se na tekuće donacije sportskim udrugama u iznosu od 45.000,00 kuna i kapitalne donacije sportskim udrugama u iznosu od 30.000,00 kuna. Izvor su pomoći. Cilj je razvoj potpomognutih područja i područja s razvojnim posebnostima. Svrha provedbe mjere iz Provedbenog programa Općine Netretić za razdoblje 2021.-2025. je poticanje sportskih udruga na području Općine Netretić. Pokazatelj uspješnosti je organiziranje sportskih događaja i broj donacija. </w:t>
      </w:r>
    </w:p>
    <w:p w14:paraId="207C6877" w14:textId="7C166697" w:rsidR="008C607C" w:rsidRPr="00032920" w:rsidRDefault="008C607C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1006: Razvoj civilnog društva  planirana su sredstva u iznosu od 34.700,00 kuna a odnose se na Aktivnost A100601 Financiranje rada političkih stranaka u iznosu od 13.200,00 kuna i Aktivnost A100602 Humanitarna djelatnost Crvenog križa u iznosu od 21.500,00 kuna. Izvor su opći prihodi i primici.</w:t>
      </w:r>
      <w:r w:rsidR="00967AA8" w:rsidRPr="00032920">
        <w:rPr>
          <w:rFonts w:ascii="Arial" w:hAnsi="Arial" w:cs="Arial"/>
        </w:rPr>
        <w:t xml:space="preserve">  </w:t>
      </w:r>
    </w:p>
    <w:p w14:paraId="6018C694" w14:textId="53713142" w:rsidR="00AC6B62" w:rsidRPr="00032920" w:rsidRDefault="00AC6B62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1007: Donacije organizacijama civilnog društva  planirana su sredstva u iznosu od 21.000,00 kuna a odnose se na  Aktivnost A100701 Ostale donacije u iznosu od 5.000,00 kuna za tekuće donacije i Aktivnost A100702 Potpore za lovstvo u iznosu od 16.000,00 kuna za kapitalne donacije.  Izvor su opći prihodi i primici. Cilj je razvoj potpomognutih područja i područja s razvojnim posebnostima. Svrha provedbe mjere iz Provedbenog programa Općine Netretić za razdoblje 2021.-2025. je poticanje udruga civilnog društva. Pokazatelj uspješnosti je broj donacija.</w:t>
      </w:r>
    </w:p>
    <w:p w14:paraId="7DE929F3" w14:textId="79C2577B" w:rsidR="00E748E8" w:rsidRPr="00032920" w:rsidRDefault="00967C59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bookmarkStart w:id="3" w:name="_Hlk24667003"/>
      <w:r w:rsidRPr="00032920">
        <w:rPr>
          <w:rFonts w:ascii="Arial" w:hAnsi="Arial" w:cs="Arial"/>
        </w:rPr>
        <w:t xml:space="preserve">U Programu 1008: Organiziranje i provođenje zaštite i spašavanja  planirana su sredstva u iznosu od </w:t>
      </w:r>
      <w:r w:rsidR="008B3938" w:rsidRPr="00032920">
        <w:rPr>
          <w:rFonts w:ascii="Arial" w:hAnsi="Arial" w:cs="Arial"/>
        </w:rPr>
        <w:t>318</w:t>
      </w:r>
      <w:r w:rsidRPr="00032920">
        <w:rPr>
          <w:rFonts w:ascii="Arial" w:hAnsi="Arial" w:cs="Arial"/>
        </w:rPr>
        <w:t xml:space="preserve">.000,00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 a odnose se na Aktivnost A100801 Protupožarna zaštita u iznosu od </w:t>
      </w:r>
      <w:r w:rsidR="008B3938" w:rsidRPr="00032920">
        <w:rPr>
          <w:rFonts w:ascii="Arial" w:hAnsi="Arial" w:cs="Arial"/>
        </w:rPr>
        <w:t>303.000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kuna,</w:t>
      </w:r>
      <w:r w:rsidRPr="00032920">
        <w:rPr>
          <w:rFonts w:ascii="Arial" w:hAnsi="Arial" w:cs="Arial"/>
        </w:rPr>
        <w:t xml:space="preserve"> za ostale nespomenute rashode poslovanja u iznosu od </w:t>
      </w:r>
      <w:r w:rsidR="008B3938" w:rsidRPr="00032920">
        <w:rPr>
          <w:rFonts w:ascii="Arial" w:hAnsi="Arial" w:cs="Arial"/>
        </w:rPr>
        <w:t>18.000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, tekuće donacije </w:t>
      </w:r>
      <w:r w:rsidR="008B3938" w:rsidRPr="00032920">
        <w:rPr>
          <w:rFonts w:ascii="Arial" w:hAnsi="Arial" w:cs="Arial"/>
        </w:rPr>
        <w:t>135.000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i kapitalne donacije u iznosu od </w:t>
      </w:r>
      <w:r w:rsidR="008B3938" w:rsidRPr="00032920">
        <w:rPr>
          <w:rFonts w:ascii="Arial" w:hAnsi="Arial" w:cs="Arial"/>
        </w:rPr>
        <w:t>150.000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, Aktivnost A100802 Financiranje rad službi spašavanja u iznosu od </w:t>
      </w:r>
      <w:r w:rsidR="008B3938" w:rsidRPr="00032920">
        <w:rPr>
          <w:rFonts w:ascii="Arial" w:hAnsi="Arial" w:cs="Arial"/>
        </w:rPr>
        <w:t>10.000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za tekuće donacije i Aktivnost A100803 Vježba civilne zaštite u iznosu od </w:t>
      </w:r>
      <w:r w:rsidR="008B3938" w:rsidRPr="00032920">
        <w:rPr>
          <w:rFonts w:ascii="Arial" w:hAnsi="Arial" w:cs="Arial"/>
        </w:rPr>
        <w:t>5.000</w:t>
      </w:r>
      <w:r w:rsidRPr="00032920">
        <w:rPr>
          <w:rFonts w:ascii="Arial" w:hAnsi="Arial" w:cs="Arial"/>
        </w:rPr>
        <w:t xml:space="preserve">,00 </w:t>
      </w:r>
      <w:r w:rsidR="008B3938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za tekuće donacije. Izvor su opći prihodi i primici i pomoći. Cilj je razvoj potpomognutih područja  i područja s razvojnim posebnostima. Svrha provedbe mjere iz Provedbenog programa Općine Netretić za razdoblje 2021.-2025. je zaštita i spašavanje ljudi, životinja, materijalnih i kulturnih dobara i okoliša u nepovoljnim uvjetima. Pokazatelj uspješnosti je broj novouređenih vatrogasnih domova, broj zahtjeva za isplatu i broj održanih vježbi.</w:t>
      </w:r>
    </w:p>
    <w:p w14:paraId="3FCD8D1A" w14:textId="1C4C2063" w:rsidR="00BE4ADB" w:rsidRPr="00032920" w:rsidRDefault="00BE4ADB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1009: Predškolski odgoj, Aktivnost A100901 Predškolsko obrazovanje planirana su sredstva u iznosu od 559.200,00 kuna a odnose se na rashode za materijal i energiju u iznosu od 1.100,00 kuna, rashode za usluge u iznosu od 8.100,00 kuna i pomoći proračunskim korisnicima drugih proračuna u iznosu od 550.000,00 kuna. Izvor su opći prihodi i primici i pomoći. Cilj je razvoj potpomognutih područja i područja s razvojnim posebnostima. Svrha provedbe mjere iz Provedbenog programa Općine Netretić za razdoblje 2021.-2025. je organiziranje </w:t>
      </w:r>
      <w:proofErr w:type="spellStart"/>
      <w:r w:rsidRPr="00032920">
        <w:rPr>
          <w:rFonts w:ascii="Arial" w:hAnsi="Arial" w:cs="Arial"/>
        </w:rPr>
        <w:t>izvanobiteljskog</w:t>
      </w:r>
      <w:proofErr w:type="spellEnd"/>
      <w:r w:rsidRPr="00032920">
        <w:rPr>
          <w:rFonts w:ascii="Arial" w:hAnsi="Arial" w:cs="Arial"/>
        </w:rPr>
        <w:t xml:space="preserve"> odgoja – obrazovnog rada, njege i skrbi o djeci predškolske dobi. Pokazatelj uspješnosti je broj upisane djece u predškolski odgoj. </w:t>
      </w:r>
    </w:p>
    <w:p w14:paraId="7DB2C4B8" w14:textId="0D745F78" w:rsidR="00CF7E63" w:rsidRPr="00032920" w:rsidRDefault="00CF7E63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1010: Osnovno, srednjoškolsko, više i visoko obrazovanje planirana su sredstva u iznosu od 2.285.000,00 kuna a odnose se na Aktivnost A101001 Osnovno </w:t>
      </w:r>
      <w:r w:rsidRPr="00032920">
        <w:rPr>
          <w:rFonts w:ascii="Arial" w:hAnsi="Arial" w:cs="Arial"/>
        </w:rPr>
        <w:lastRenderedPageBreak/>
        <w:t xml:space="preserve">obrazovanje u iznosu od </w:t>
      </w:r>
      <w:r w:rsidR="00FA680A" w:rsidRPr="00032920">
        <w:rPr>
          <w:rFonts w:ascii="Arial" w:hAnsi="Arial" w:cs="Arial"/>
        </w:rPr>
        <w:t>2.052.000,00 kuna</w:t>
      </w:r>
      <w:r w:rsidRPr="00032920">
        <w:rPr>
          <w:rFonts w:ascii="Arial" w:hAnsi="Arial" w:cs="Arial"/>
        </w:rPr>
        <w:t xml:space="preserve"> za pomoći proračunskim korisnicima drugih proračuna u iznosu od </w:t>
      </w:r>
      <w:r w:rsidR="00FA680A" w:rsidRPr="00032920">
        <w:rPr>
          <w:rFonts w:ascii="Arial" w:hAnsi="Arial" w:cs="Arial"/>
        </w:rPr>
        <w:t>2.021.000,00</w:t>
      </w:r>
      <w:r w:rsidRPr="00032920">
        <w:rPr>
          <w:rFonts w:ascii="Arial" w:hAnsi="Arial" w:cs="Arial"/>
        </w:rPr>
        <w:t xml:space="preserve"> </w:t>
      </w:r>
      <w:r w:rsidR="00FA680A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i ostale naknade građanima i kućanstvima iz proračuna u iznosu od </w:t>
      </w:r>
      <w:r w:rsidR="00FA680A" w:rsidRPr="00032920">
        <w:rPr>
          <w:rFonts w:ascii="Arial" w:hAnsi="Arial" w:cs="Arial"/>
        </w:rPr>
        <w:t>31.000,00</w:t>
      </w:r>
      <w:r w:rsidRPr="00032920">
        <w:rPr>
          <w:rFonts w:ascii="Arial" w:hAnsi="Arial" w:cs="Arial"/>
        </w:rPr>
        <w:t xml:space="preserve">0 </w:t>
      </w:r>
      <w:r w:rsidR="00FA680A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, Aktivnost A101002 Više srednjoškolsko obrazovanje u iznosu od </w:t>
      </w:r>
      <w:r w:rsidR="00FA680A" w:rsidRPr="00032920">
        <w:rPr>
          <w:rFonts w:ascii="Arial" w:hAnsi="Arial" w:cs="Arial"/>
        </w:rPr>
        <w:t>159.0</w:t>
      </w:r>
      <w:r w:rsidRPr="00032920">
        <w:rPr>
          <w:rFonts w:ascii="Arial" w:hAnsi="Arial" w:cs="Arial"/>
        </w:rPr>
        <w:t xml:space="preserve">00,00 </w:t>
      </w:r>
      <w:r w:rsidR="00FA680A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za ostale naknade građanima i kućanstvima iz proračuna i Aktivnost A101003 Više i visoko obrazova u iznosu od </w:t>
      </w:r>
      <w:r w:rsidR="00FA680A" w:rsidRPr="00032920">
        <w:rPr>
          <w:rFonts w:ascii="Arial" w:hAnsi="Arial" w:cs="Arial"/>
        </w:rPr>
        <w:t>74.000</w:t>
      </w:r>
      <w:r w:rsidRPr="00032920">
        <w:rPr>
          <w:rFonts w:ascii="Arial" w:hAnsi="Arial" w:cs="Arial"/>
        </w:rPr>
        <w:t xml:space="preserve">,00 </w:t>
      </w:r>
      <w:r w:rsidR="00FA680A" w:rsidRPr="00032920">
        <w:rPr>
          <w:rFonts w:ascii="Arial" w:hAnsi="Arial" w:cs="Arial"/>
        </w:rPr>
        <w:t>kuna</w:t>
      </w:r>
      <w:r w:rsidRPr="00032920">
        <w:rPr>
          <w:rFonts w:ascii="Arial" w:hAnsi="Arial" w:cs="Arial"/>
        </w:rPr>
        <w:t xml:space="preserve"> a odnose se na ostale naknade građanima i kućanstvima iz proračuna. Izvor su opći prihodi i primici</w:t>
      </w:r>
      <w:r w:rsidR="00FA680A" w:rsidRPr="00032920">
        <w:rPr>
          <w:rFonts w:ascii="Arial" w:hAnsi="Arial" w:cs="Arial"/>
        </w:rPr>
        <w:t>,</w:t>
      </w:r>
      <w:r w:rsidRPr="00032920">
        <w:rPr>
          <w:rFonts w:ascii="Arial" w:hAnsi="Arial" w:cs="Arial"/>
        </w:rPr>
        <w:t xml:space="preserve"> pomoći</w:t>
      </w:r>
      <w:r w:rsidR="00FA680A" w:rsidRPr="00032920">
        <w:rPr>
          <w:rFonts w:ascii="Arial" w:hAnsi="Arial" w:cs="Arial"/>
        </w:rPr>
        <w:t xml:space="preserve"> i višak iz prethodne godine</w:t>
      </w:r>
      <w:r w:rsidRPr="00032920">
        <w:rPr>
          <w:rFonts w:ascii="Arial" w:hAnsi="Arial" w:cs="Arial"/>
        </w:rPr>
        <w:t xml:space="preserve">. Cilj je razvoj potpomognutih područja i područja s razvojnim posebnostima. Svrha provedbe mjere iz Provedbenog programa Općine Netretić za razdoblje 2021.-2025. je omogućavanje svima stjecanja znanja, umijeća, stavova i navika potrebnih za život i rad ili daljnje obrazovanje. </w:t>
      </w:r>
      <w:bookmarkStart w:id="4" w:name="_Hlk119408550"/>
      <w:r w:rsidRPr="00032920">
        <w:rPr>
          <w:rFonts w:ascii="Arial" w:hAnsi="Arial" w:cs="Arial"/>
        </w:rPr>
        <w:t>Pokazatelj uspješnosti je</w:t>
      </w:r>
      <w:bookmarkEnd w:id="4"/>
      <w:r w:rsidRPr="00032920">
        <w:rPr>
          <w:rFonts w:ascii="Arial" w:hAnsi="Arial" w:cs="Arial"/>
        </w:rPr>
        <w:t xml:space="preserve"> broj zahtjeva za isplatu, broj dodijeljenih pomoći studentima.</w:t>
      </w:r>
    </w:p>
    <w:p w14:paraId="54BBD5FF" w14:textId="5D624932" w:rsidR="00DE745E" w:rsidRPr="00032920" w:rsidRDefault="00DE745E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1011: Socijalna skrb planirana su sredstva u iznosu od 66.000,00 kuna a odnose se na Aktivnost A101101 Pomoć socijalno ugroženim obiteljima u iznosu od 30.000,00 kuna i Aktivnost A101102 Potpore za novorođeno dijete u iznosu od 36.000,00 kuna. Izvor su opći prihodi i primici te pomoći. Cilj je razvoj potpomognutih područja i područja s razvojnim posebnostima. Svrha provedbe mjere iz Provedbenog programa Općine Netretić za razdoblje 2021.-2025. je unaprijeđene kvalitete života i osnaživanje korisnika u samostalnom zadovoljavanju osnovnih životnih potreba. Pokazatelj uspješnosti je broj dodijeljenih potpora.</w:t>
      </w:r>
    </w:p>
    <w:p w14:paraId="0605CF35" w14:textId="5082B62C" w:rsidR="00FF76D8" w:rsidRPr="00032920" w:rsidRDefault="00FF76D8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1012: Održavanje komunalne infrastrukture planirana su sredstva u iznosu od 1.053.000,00 kuna a odnose se na Aktivnost A1001204 Održavanje javnih površina u iznosu od 43.000,00 kuna za rashode za usluge, Tekući projekt T101201 Troškovi održavanja javne rasvjete u iznosu od 370.000,00 kuna i to za rashode za materijal i energiju u iznosu od 300.000,00 kuna i rashode za usluge u iznosu od 70.000,00 kuna i Tekući projekt T101202 Održavanje kapitalnih objekata – cesta u iznosu od 640.000,00 kuna a odnose se na rashode za usluge. Izvor su prihodi za posebne namjene, pomoći i višak iz prethodne godine. Cilj je razvoj potpomognutih područja i područja s razvojnim posebnostima. Svrha provedbe mjere iz Provedbenog programa Općine Netretić za razdoblje 2021.-2025. je obavljanje komunalne djelatnosti i održavanje komunalne infrastrukture. Pokazatelj uspješnosti je broj održavanih javnih površina, javne rasvjete i cesta.</w:t>
      </w:r>
    </w:p>
    <w:bookmarkEnd w:id="3"/>
    <w:p w14:paraId="6A8784CF" w14:textId="4DF2320F" w:rsidR="00175902" w:rsidRPr="00032920" w:rsidRDefault="00175902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1013: Upravljanje imovinom planirana su sredstva u iznosu od 2.966.300,00 kuna a odnose se na Kapitalni projekt K101302 Izrada projektne dokumentacije za obnovu zgrade Općine i uređenje u iznosu od 21.000,00 kuna, Kapitalni projekt K101304 Modernizacija nerazvrstanih prometnica na području Općine Netretić u iznosu od 174.300,00 kuna, Kapitalni projekt K101305 Nabava prometnih znakova u iznosu od 20.000,00 kuna, Kapitalni projekt K101309 Izgradnju vodoopskrbnog cjevovoda za Radnu zonu „Maletići“ u iznosu od  40.000,00 kuna, Kapitalni projekt K101318 Izradu projektne dokumentacije za višenamjenski društveni objekt u </w:t>
      </w:r>
      <w:proofErr w:type="spellStart"/>
      <w:r w:rsidRPr="00032920">
        <w:rPr>
          <w:rFonts w:ascii="Arial" w:hAnsi="Arial" w:cs="Arial"/>
        </w:rPr>
        <w:t>Jarčem</w:t>
      </w:r>
      <w:proofErr w:type="spellEnd"/>
      <w:r w:rsidRPr="00032920">
        <w:rPr>
          <w:rFonts w:ascii="Arial" w:hAnsi="Arial" w:cs="Arial"/>
        </w:rPr>
        <w:t xml:space="preserve"> Polju u iznosu od 30.000,00 kuna, Kapitalni projekt K101362 Izgradnja dječjeg vrtića u iznosu od 2.245.000,00 kuna, Kapitalni projekt K101365 Izgradnja Športsko – rekreacijskog centra „Dobra“  u iznosu 200.000,00 kuna, Kapitalni projekt K101372 Postavljanje ograde na Društvenom domu </w:t>
      </w:r>
      <w:proofErr w:type="spellStart"/>
      <w:r w:rsidRPr="00032920">
        <w:rPr>
          <w:rFonts w:ascii="Arial" w:hAnsi="Arial" w:cs="Arial"/>
        </w:rPr>
        <w:t>Skupica</w:t>
      </w:r>
      <w:proofErr w:type="spellEnd"/>
      <w:r w:rsidRPr="00032920">
        <w:rPr>
          <w:rFonts w:ascii="Arial" w:hAnsi="Arial" w:cs="Arial"/>
        </w:rPr>
        <w:t xml:space="preserve"> u iznosu od 20.000,00 kuna</w:t>
      </w:r>
      <w:r w:rsidR="006D4945" w:rsidRPr="00032920">
        <w:rPr>
          <w:rFonts w:ascii="Arial" w:hAnsi="Arial" w:cs="Arial"/>
        </w:rPr>
        <w:t xml:space="preserve"> i izgradnju potpornog zida na groblju Vukova Gorica 216.000,00 kuna.</w:t>
      </w:r>
      <w:r w:rsidRPr="00032920">
        <w:rPr>
          <w:rFonts w:ascii="Arial" w:hAnsi="Arial" w:cs="Arial"/>
        </w:rPr>
        <w:t xml:space="preserve"> Izvor su opći prihodi i primici, prihodi za posebne namjene, pomoći, prihodi od prodaje nefinancijske imovine i nadoknade štete, prihodi po posebnim propisima i višak</w:t>
      </w:r>
      <w:r w:rsidR="00BA13DA" w:rsidRPr="00032920">
        <w:rPr>
          <w:rFonts w:ascii="Arial" w:hAnsi="Arial" w:cs="Arial"/>
        </w:rPr>
        <w:t xml:space="preserve"> iz prethodne godine</w:t>
      </w:r>
      <w:r w:rsidRPr="00032920">
        <w:rPr>
          <w:rFonts w:ascii="Arial" w:hAnsi="Arial" w:cs="Arial"/>
        </w:rPr>
        <w:t>. Cilj je razvoj potpomognutih područja i područja s razvojnim posebnostima. Svrha provedbe mjere iz Provedbenog programa Općine Netretić za</w:t>
      </w:r>
      <w:r w:rsidR="00BA13DA" w:rsidRPr="00032920">
        <w:rPr>
          <w:rFonts w:ascii="Arial" w:hAnsi="Arial" w:cs="Arial"/>
        </w:rPr>
        <w:t xml:space="preserve"> </w:t>
      </w:r>
      <w:r w:rsidRPr="00032920">
        <w:rPr>
          <w:rFonts w:ascii="Arial" w:hAnsi="Arial" w:cs="Arial"/>
        </w:rPr>
        <w:t>razdoblje 2021.-2025. je obavljanje komunalne djelatnosti i građenje</w:t>
      </w:r>
      <w:r w:rsidR="00032920">
        <w:rPr>
          <w:rFonts w:ascii="Arial" w:hAnsi="Arial" w:cs="Arial"/>
        </w:rPr>
        <w:t xml:space="preserve"> </w:t>
      </w:r>
      <w:r w:rsidRPr="00032920">
        <w:rPr>
          <w:rFonts w:ascii="Arial" w:hAnsi="Arial" w:cs="Arial"/>
        </w:rPr>
        <w:t>komunalne infrastrukture i ostalih kapitalnih objekata. Pokazatelj uspješnosti je broj moderniziranih rasvjetnih tijela i nerazvrstanih prometnica</w:t>
      </w:r>
      <w:r w:rsidR="000D5C90" w:rsidRPr="00032920">
        <w:rPr>
          <w:rFonts w:ascii="Arial" w:hAnsi="Arial" w:cs="Arial"/>
        </w:rPr>
        <w:t xml:space="preserve"> te</w:t>
      </w:r>
      <w:r w:rsidRPr="00032920">
        <w:rPr>
          <w:rFonts w:ascii="Arial" w:hAnsi="Arial" w:cs="Arial"/>
        </w:rPr>
        <w:t xml:space="preserve"> broj uređenih sportskih objekata</w:t>
      </w:r>
      <w:r w:rsidR="000D5C90" w:rsidRPr="00032920">
        <w:rPr>
          <w:rFonts w:ascii="Arial" w:hAnsi="Arial" w:cs="Arial"/>
        </w:rPr>
        <w:t>.</w:t>
      </w:r>
      <w:r w:rsidRPr="00032920">
        <w:rPr>
          <w:rFonts w:ascii="Arial" w:hAnsi="Arial" w:cs="Arial"/>
        </w:rPr>
        <w:t xml:space="preserve"> </w:t>
      </w:r>
    </w:p>
    <w:p w14:paraId="7F65AC80" w14:textId="5F7740D0" w:rsidR="00F65D7E" w:rsidRPr="00032920" w:rsidRDefault="00757157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1014: Promicanje turizma planirana su sredstva u iznosu od 50.100,00 kuna a odnose se na Aktivnost A101401 Sufinanciranje područne turističke </w:t>
      </w:r>
      <w:r w:rsidRPr="00032920">
        <w:rPr>
          <w:rFonts w:ascii="Arial" w:hAnsi="Arial" w:cs="Arial"/>
        </w:rPr>
        <w:lastRenderedPageBreak/>
        <w:t xml:space="preserve">zajednice u iznosu od 40.000,00 kuna, A101403 Manifestacija „Jesen u </w:t>
      </w:r>
      <w:proofErr w:type="spellStart"/>
      <w:r w:rsidRPr="00032920">
        <w:rPr>
          <w:rFonts w:ascii="Arial" w:hAnsi="Arial" w:cs="Arial"/>
        </w:rPr>
        <w:t>Pauriji</w:t>
      </w:r>
      <w:proofErr w:type="spellEnd"/>
      <w:r w:rsidRPr="00032920">
        <w:rPr>
          <w:rFonts w:ascii="Arial" w:hAnsi="Arial" w:cs="Arial"/>
        </w:rPr>
        <w:t>“ 10.100,00 kuna. Izvor su prihodi za posebne namjene i pomoći.</w:t>
      </w:r>
    </w:p>
    <w:p w14:paraId="79BD896A" w14:textId="054CF89B" w:rsidR="001C559C" w:rsidRPr="00032920" w:rsidRDefault="001C559C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 xml:space="preserve">U Programu 1015: Gospodarenje otpadom planirana su sredstva u iznosu od 205.000,00 kuna a odnose se na Aktivnost A101501 Naknadu za odlaganje i zbrinjavanje komunalnog otpada u iznosu od 143.000,00 kuna i Aktivnost A101504 Rad mobilnog </w:t>
      </w:r>
      <w:proofErr w:type="spellStart"/>
      <w:r w:rsidRPr="00032920">
        <w:rPr>
          <w:rFonts w:ascii="Arial" w:hAnsi="Arial" w:cs="Arial"/>
        </w:rPr>
        <w:t>reciklažnog</w:t>
      </w:r>
      <w:proofErr w:type="spellEnd"/>
      <w:r w:rsidRPr="00032920">
        <w:rPr>
          <w:rFonts w:ascii="Arial" w:hAnsi="Arial" w:cs="Arial"/>
        </w:rPr>
        <w:t xml:space="preserve"> dvorišta u iznosu od 62.000,00 kuna. Izvor su prihodi za posebne namjene i pomoći. Cilj je razvoj potpomognutih područja i područja s razvojnim posebnostima. Svrha provedbe mjere iz Provedbenog programa Općine Netretić za razdoblje 2021.-2025. je zaštita okoliša i ljudskog zdravlja pravilnim gospodarenjem otpadom. Pokazatelj uspješnosti je broj saniranih divljih deponija i količina prikupljenog </w:t>
      </w:r>
      <w:proofErr w:type="spellStart"/>
      <w:r w:rsidRPr="00032920">
        <w:rPr>
          <w:rFonts w:ascii="Arial" w:hAnsi="Arial" w:cs="Arial"/>
        </w:rPr>
        <w:t>reciklabilnog</w:t>
      </w:r>
      <w:proofErr w:type="spellEnd"/>
      <w:r w:rsidRPr="00032920">
        <w:rPr>
          <w:rFonts w:ascii="Arial" w:hAnsi="Arial" w:cs="Arial"/>
        </w:rPr>
        <w:t xml:space="preserve"> otpada.</w:t>
      </w:r>
    </w:p>
    <w:p w14:paraId="680678B5" w14:textId="288EBAC5" w:rsidR="00AD4695" w:rsidRPr="00032920" w:rsidRDefault="00AD4695" w:rsidP="00032920">
      <w:pPr>
        <w:tabs>
          <w:tab w:val="left" w:pos="0"/>
          <w:tab w:val="left" w:pos="7290"/>
        </w:tabs>
        <w:spacing w:after="0"/>
        <w:ind w:firstLine="1134"/>
        <w:jc w:val="both"/>
        <w:rPr>
          <w:rFonts w:ascii="Arial" w:hAnsi="Arial" w:cs="Arial"/>
        </w:rPr>
      </w:pPr>
      <w:r w:rsidRPr="00032920">
        <w:rPr>
          <w:rFonts w:ascii="Arial" w:hAnsi="Arial" w:cs="Arial"/>
        </w:rPr>
        <w:t>U Programu 1017: Kapitalne pomoći trgovačkom društvu planirana su sredstva u iznosu od 12.800,00 kuna a odnosi se na Aktivnost A101703  Kapitalnu pomoć trgovačkom društvu Komunalno Netretić d.o.o. u iznosu od 12.800,00 kuna. Izvor je višak prihoda iz prethodne godine.</w:t>
      </w:r>
    </w:p>
    <w:p w14:paraId="24EF1C23" w14:textId="77777777" w:rsidR="002A59DB" w:rsidRDefault="002A59DB" w:rsidP="002A59DB">
      <w:pPr>
        <w:tabs>
          <w:tab w:val="left" w:pos="7290"/>
        </w:tabs>
        <w:jc w:val="both"/>
        <w:rPr>
          <w:rFonts w:ascii="Calibri" w:hAnsi="Calibri" w:cs="Calibri"/>
        </w:rPr>
      </w:pPr>
    </w:p>
    <w:sectPr w:rsidR="002A59DB" w:rsidSect="00D95E36">
      <w:headerReference w:type="default" r:id="rId10"/>
      <w:pgSz w:w="11906" w:h="16838"/>
      <w:pgMar w:top="1418" w:right="1418" w:bottom="1418" w:left="1418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B15DE" w14:textId="77777777" w:rsidR="006537CC" w:rsidRDefault="006537CC" w:rsidP="000C6146">
      <w:pPr>
        <w:spacing w:after="0" w:line="240" w:lineRule="auto"/>
      </w:pPr>
      <w:r>
        <w:separator/>
      </w:r>
    </w:p>
  </w:endnote>
  <w:endnote w:type="continuationSeparator" w:id="0">
    <w:p w14:paraId="3470A77E" w14:textId="77777777" w:rsidR="006537CC" w:rsidRDefault="006537CC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7F18" w14:textId="77777777" w:rsidR="006537CC" w:rsidRDefault="006537CC" w:rsidP="000C6146">
      <w:pPr>
        <w:spacing w:after="0" w:line="240" w:lineRule="auto"/>
      </w:pPr>
      <w:r>
        <w:separator/>
      </w:r>
    </w:p>
  </w:footnote>
  <w:footnote w:type="continuationSeparator" w:id="0">
    <w:p w14:paraId="735CA82D" w14:textId="77777777" w:rsidR="006537CC" w:rsidRDefault="006537CC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83923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2718CD" w14:textId="3E5A0910" w:rsidR="00D95E36" w:rsidRPr="00D95E36" w:rsidRDefault="00D95E36">
        <w:pPr>
          <w:pStyle w:val="Zaglavlje"/>
          <w:jc w:val="right"/>
          <w:rPr>
            <w:rFonts w:ascii="Arial" w:hAnsi="Arial" w:cs="Arial"/>
            <w:sz w:val="20"/>
            <w:szCs w:val="20"/>
          </w:rPr>
        </w:pPr>
        <w:r w:rsidRPr="00D95E36">
          <w:rPr>
            <w:rFonts w:ascii="Arial" w:hAnsi="Arial" w:cs="Arial"/>
            <w:sz w:val="20"/>
            <w:szCs w:val="20"/>
          </w:rPr>
          <w:fldChar w:fldCharType="begin"/>
        </w:r>
        <w:r w:rsidRPr="00D95E36">
          <w:rPr>
            <w:rFonts w:ascii="Arial" w:hAnsi="Arial" w:cs="Arial"/>
            <w:sz w:val="20"/>
            <w:szCs w:val="20"/>
          </w:rPr>
          <w:instrText>PAGE   \* MERGEFORMAT</w:instrText>
        </w:r>
        <w:r w:rsidRPr="00D95E36">
          <w:rPr>
            <w:rFonts w:ascii="Arial" w:hAnsi="Arial" w:cs="Arial"/>
            <w:sz w:val="20"/>
            <w:szCs w:val="20"/>
          </w:rPr>
          <w:fldChar w:fldCharType="separate"/>
        </w:r>
        <w:r w:rsidRPr="00D95E36">
          <w:rPr>
            <w:rFonts w:ascii="Arial" w:hAnsi="Arial" w:cs="Arial"/>
            <w:sz w:val="20"/>
            <w:szCs w:val="20"/>
          </w:rPr>
          <w:t>2</w:t>
        </w:r>
        <w:r w:rsidRPr="00D95E3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372951" w14:textId="77777777" w:rsidR="00D95E36" w:rsidRDefault="00D95E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B5303"/>
    <w:multiLevelType w:val="hybridMultilevel"/>
    <w:tmpl w:val="7C66F53A"/>
    <w:lvl w:ilvl="0" w:tplc="7A5A639E">
      <w:numFmt w:val="bullet"/>
      <w:pStyle w:val="Nabrajanjaprihodairashoda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9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98"/>
    <w:rsid w:val="00005B6A"/>
    <w:rsid w:val="000065EE"/>
    <w:rsid w:val="00010339"/>
    <w:rsid w:val="000155FB"/>
    <w:rsid w:val="0001587F"/>
    <w:rsid w:val="00016F49"/>
    <w:rsid w:val="00027641"/>
    <w:rsid w:val="00032771"/>
    <w:rsid w:val="00032920"/>
    <w:rsid w:val="00040E74"/>
    <w:rsid w:val="00041C46"/>
    <w:rsid w:val="0004596F"/>
    <w:rsid w:val="00063441"/>
    <w:rsid w:val="00064BFD"/>
    <w:rsid w:val="000701AE"/>
    <w:rsid w:val="00085D6A"/>
    <w:rsid w:val="000915CF"/>
    <w:rsid w:val="00091D3B"/>
    <w:rsid w:val="000A03F9"/>
    <w:rsid w:val="000A52F3"/>
    <w:rsid w:val="000C3796"/>
    <w:rsid w:val="000C581A"/>
    <w:rsid w:val="000C5C4E"/>
    <w:rsid w:val="000C6146"/>
    <w:rsid w:val="000D1132"/>
    <w:rsid w:val="000D5C90"/>
    <w:rsid w:val="000D6338"/>
    <w:rsid w:val="000E32C4"/>
    <w:rsid w:val="000E39DB"/>
    <w:rsid w:val="000E456A"/>
    <w:rsid w:val="000E5279"/>
    <w:rsid w:val="000F082F"/>
    <w:rsid w:val="0010001E"/>
    <w:rsid w:val="00101BC8"/>
    <w:rsid w:val="001021B3"/>
    <w:rsid w:val="00117CCC"/>
    <w:rsid w:val="00123B12"/>
    <w:rsid w:val="0012505F"/>
    <w:rsid w:val="00126DC1"/>
    <w:rsid w:val="001408DC"/>
    <w:rsid w:val="00143B81"/>
    <w:rsid w:val="00146F30"/>
    <w:rsid w:val="0014721E"/>
    <w:rsid w:val="00151C07"/>
    <w:rsid w:val="0015558C"/>
    <w:rsid w:val="00155BE8"/>
    <w:rsid w:val="00164B23"/>
    <w:rsid w:val="00175902"/>
    <w:rsid w:val="00191B2D"/>
    <w:rsid w:val="00196D40"/>
    <w:rsid w:val="001A24CB"/>
    <w:rsid w:val="001B0711"/>
    <w:rsid w:val="001C559C"/>
    <w:rsid w:val="001D574A"/>
    <w:rsid w:val="001E322F"/>
    <w:rsid w:val="001F35B4"/>
    <w:rsid w:val="001F6792"/>
    <w:rsid w:val="00202372"/>
    <w:rsid w:val="002078F1"/>
    <w:rsid w:val="00210A8C"/>
    <w:rsid w:val="00223842"/>
    <w:rsid w:val="00244D2C"/>
    <w:rsid w:val="00255DF0"/>
    <w:rsid w:val="002720DC"/>
    <w:rsid w:val="00273E61"/>
    <w:rsid w:val="00283F84"/>
    <w:rsid w:val="002853E9"/>
    <w:rsid w:val="00286E46"/>
    <w:rsid w:val="0029362D"/>
    <w:rsid w:val="002938F7"/>
    <w:rsid w:val="0029402A"/>
    <w:rsid w:val="002A59DB"/>
    <w:rsid w:val="002C3BBB"/>
    <w:rsid w:val="002C6055"/>
    <w:rsid w:val="002C72BC"/>
    <w:rsid w:val="002D0CB3"/>
    <w:rsid w:val="002D1F50"/>
    <w:rsid w:val="002D2F82"/>
    <w:rsid w:val="002D31D9"/>
    <w:rsid w:val="002F06B2"/>
    <w:rsid w:val="002F24E6"/>
    <w:rsid w:val="002F32BB"/>
    <w:rsid w:val="003006F3"/>
    <w:rsid w:val="00304601"/>
    <w:rsid w:val="00307424"/>
    <w:rsid w:val="003316A6"/>
    <w:rsid w:val="003319FB"/>
    <w:rsid w:val="00333A0F"/>
    <w:rsid w:val="00336324"/>
    <w:rsid w:val="00341FF8"/>
    <w:rsid w:val="00345F84"/>
    <w:rsid w:val="00347CFE"/>
    <w:rsid w:val="00360FE6"/>
    <w:rsid w:val="003659C7"/>
    <w:rsid w:val="00381DBE"/>
    <w:rsid w:val="003B2203"/>
    <w:rsid w:val="003D6057"/>
    <w:rsid w:val="00400697"/>
    <w:rsid w:val="004245DF"/>
    <w:rsid w:val="00435CED"/>
    <w:rsid w:val="00446D62"/>
    <w:rsid w:val="00446D96"/>
    <w:rsid w:val="00446EEB"/>
    <w:rsid w:val="00474075"/>
    <w:rsid w:val="00476499"/>
    <w:rsid w:val="0049246C"/>
    <w:rsid w:val="004A13B9"/>
    <w:rsid w:val="004A5375"/>
    <w:rsid w:val="004B1723"/>
    <w:rsid w:val="004D3B99"/>
    <w:rsid w:val="004D49D7"/>
    <w:rsid w:val="004F4BA8"/>
    <w:rsid w:val="005001C4"/>
    <w:rsid w:val="00503EF0"/>
    <w:rsid w:val="0050610C"/>
    <w:rsid w:val="0051475D"/>
    <w:rsid w:val="00514967"/>
    <w:rsid w:val="00517CE6"/>
    <w:rsid w:val="00530AC0"/>
    <w:rsid w:val="00532825"/>
    <w:rsid w:val="00534170"/>
    <w:rsid w:val="00542557"/>
    <w:rsid w:val="00543A02"/>
    <w:rsid w:val="00545EE3"/>
    <w:rsid w:val="005510C2"/>
    <w:rsid w:val="005660F1"/>
    <w:rsid w:val="00566BF3"/>
    <w:rsid w:val="005746B9"/>
    <w:rsid w:val="005803D6"/>
    <w:rsid w:val="005832F6"/>
    <w:rsid w:val="0058537B"/>
    <w:rsid w:val="00585F4D"/>
    <w:rsid w:val="0059197A"/>
    <w:rsid w:val="00593D3A"/>
    <w:rsid w:val="005A0453"/>
    <w:rsid w:val="005A32D7"/>
    <w:rsid w:val="005A64B1"/>
    <w:rsid w:val="005B714C"/>
    <w:rsid w:val="005C1975"/>
    <w:rsid w:val="005C34FD"/>
    <w:rsid w:val="005C77C5"/>
    <w:rsid w:val="005E144D"/>
    <w:rsid w:val="005E1CC8"/>
    <w:rsid w:val="005E1EEF"/>
    <w:rsid w:val="005E28E2"/>
    <w:rsid w:val="005E54DA"/>
    <w:rsid w:val="005F21D4"/>
    <w:rsid w:val="005F628F"/>
    <w:rsid w:val="00604A2B"/>
    <w:rsid w:val="00615202"/>
    <w:rsid w:val="00622313"/>
    <w:rsid w:val="006353EE"/>
    <w:rsid w:val="00643651"/>
    <w:rsid w:val="00651CE6"/>
    <w:rsid w:val="006537CC"/>
    <w:rsid w:val="006669CB"/>
    <w:rsid w:val="006753A0"/>
    <w:rsid w:val="00680B1E"/>
    <w:rsid w:val="00695173"/>
    <w:rsid w:val="00695859"/>
    <w:rsid w:val="006A5639"/>
    <w:rsid w:val="006B6F60"/>
    <w:rsid w:val="006C6BA2"/>
    <w:rsid w:val="006D4945"/>
    <w:rsid w:val="006E2B87"/>
    <w:rsid w:val="006E44C5"/>
    <w:rsid w:val="006E50F6"/>
    <w:rsid w:val="0070178C"/>
    <w:rsid w:val="00702A48"/>
    <w:rsid w:val="00702E1F"/>
    <w:rsid w:val="00721BC9"/>
    <w:rsid w:val="00726D02"/>
    <w:rsid w:val="007374B1"/>
    <w:rsid w:val="0074545A"/>
    <w:rsid w:val="007519EA"/>
    <w:rsid w:val="00757068"/>
    <w:rsid w:val="007570A5"/>
    <w:rsid w:val="00757157"/>
    <w:rsid w:val="007830DA"/>
    <w:rsid w:val="00783B98"/>
    <w:rsid w:val="0079446C"/>
    <w:rsid w:val="007A3B1A"/>
    <w:rsid w:val="007A627D"/>
    <w:rsid w:val="007A6E41"/>
    <w:rsid w:val="007B1B40"/>
    <w:rsid w:val="007B4A90"/>
    <w:rsid w:val="007C3822"/>
    <w:rsid w:val="007C65C1"/>
    <w:rsid w:val="007C7016"/>
    <w:rsid w:val="007E63C2"/>
    <w:rsid w:val="007F4980"/>
    <w:rsid w:val="007F55E2"/>
    <w:rsid w:val="007F5E38"/>
    <w:rsid w:val="00805955"/>
    <w:rsid w:val="008261A8"/>
    <w:rsid w:val="008264FF"/>
    <w:rsid w:val="00837798"/>
    <w:rsid w:val="00847DA3"/>
    <w:rsid w:val="00850C8E"/>
    <w:rsid w:val="00852570"/>
    <w:rsid w:val="00853AF5"/>
    <w:rsid w:val="00861717"/>
    <w:rsid w:val="00870E09"/>
    <w:rsid w:val="008856E2"/>
    <w:rsid w:val="00887675"/>
    <w:rsid w:val="00890812"/>
    <w:rsid w:val="0089328A"/>
    <w:rsid w:val="00894EA3"/>
    <w:rsid w:val="008B3938"/>
    <w:rsid w:val="008C607C"/>
    <w:rsid w:val="008C698C"/>
    <w:rsid w:val="008C6FE5"/>
    <w:rsid w:val="008C7A4D"/>
    <w:rsid w:val="008D3C78"/>
    <w:rsid w:val="008F075F"/>
    <w:rsid w:val="008F1027"/>
    <w:rsid w:val="008F74B4"/>
    <w:rsid w:val="00900572"/>
    <w:rsid w:val="00913E52"/>
    <w:rsid w:val="00914872"/>
    <w:rsid w:val="00927A29"/>
    <w:rsid w:val="009462F6"/>
    <w:rsid w:val="0095263C"/>
    <w:rsid w:val="00966B05"/>
    <w:rsid w:val="00967AA8"/>
    <w:rsid w:val="00967C59"/>
    <w:rsid w:val="00967CBD"/>
    <w:rsid w:val="0097009D"/>
    <w:rsid w:val="009711B4"/>
    <w:rsid w:val="00973B2E"/>
    <w:rsid w:val="00974A81"/>
    <w:rsid w:val="00982B4A"/>
    <w:rsid w:val="009A06FD"/>
    <w:rsid w:val="009A40E1"/>
    <w:rsid w:val="009B13DD"/>
    <w:rsid w:val="009D0C7C"/>
    <w:rsid w:val="009D121B"/>
    <w:rsid w:val="009E62F9"/>
    <w:rsid w:val="009F0611"/>
    <w:rsid w:val="00A05F70"/>
    <w:rsid w:val="00A07E2F"/>
    <w:rsid w:val="00A14B57"/>
    <w:rsid w:val="00A34C58"/>
    <w:rsid w:val="00A36270"/>
    <w:rsid w:val="00A371CF"/>
    <w:rsid w:val="00A40BDA"/>
    <w:rsid w:val="00A45E03"/>
    <w:rsid w:val="00A46957"/>
    <w:rsid w:val="00A515EA"/>
    <w:rsid w:val="00A57165"/>
    <w:rsid w:val="00A60FD1"/>
    <w:rsid w:val="00A8606C"/>
    <w:rsid w:val="00AA07A0"/>
    <w:rsid w:val="00AA4982"/>
    <w:rsid w:val="00AA5736"/>
    <w:rsid w:val="00AB4702"/>
    <w:rsid w:val="00AC0B76"/>
    <w:rsid w:val="00AC6B62"/>
    <w:rsid w:val="00AD27A8"/>
    <w:rsid w:val="00AD295D"/>
    <w:rsid w:val="00AD4695"/>
    <w:rsid w:val="00AF2F13"/>
    <w:rsid w:val="00B000F7"/>
    <w:rsid w:val="00B113F3"/>
    <w:rsid w:val="00B12A42"/>
    <w:rsid w:val="00B13644"/>
    <w:rsid w:val="00B14389"/>
    <w:rsid w:val="00B246BA"/>
    <w:rsid w:val="00B26A2D"/>
    <w:rsid w:val="00B26EAD"/>
    <w:rsid w:val="00B30793"/>
    <w:rsid w:val="00B34C5A"/>
    <w:rsid w:val="00B354B1"/>
    <w:rsid w:val="00B3770C"/>
    <w:rsid w:val="00B63FFF"/>
    <w:rsid w:val="00B7357B"/>
    <w:rsid w:val="00B83E67"/>
    <w:rsid w:val="00B9337F"/>
    <w:rsid w:val="00B95932"/>
    <w:rsid w:val="00B9621A"/>
    <w:rsid w:val="00BA0B4B"/>
    <w:rsid w:val="00BA13DA"/>
    <w:rsid w:val="00BA5932"/>
    <w:rsid w:val="00BC2742"/>
    <w:rsid w:val="00BE1148"/>
    <w:rsid w:val="00BE2A70"/>
    <w:rsid w:val="00BE4ADB"/>
    <w:rsid w:val="00C13CA6"/>
    <w:rsid w:val="00C2402D"/>
    <w:rsid w:val="00C45D59"/>
    <w:rsid w:val="00C508C7"/>
    <w:rsid w:val="00C53428"/>
    <w:rsid w:val="00C62C30"/>
    <w:rsid w:val="00C6662D"/>
    <w:rsid w:val="00C77407"/>
    <w:rsid w:val="00C801B3"/>
    <w:rsid w:val="00CB2B06"/>
    <w:rsid w:val="00CC16FC"/>
    <w:rsid w:val="00CC3AD2"/>
    <w:rsid w:val="00CD62A5"/>
    <w:rsid w:val="00CE2CEF"/>
    <w:rsid w:val="00CE3348"/>
    <w:rsid w:val="00CF7E63"/>
    <w:rsid w:val="00D0223A"/>
    <w:rsid w:val="00D10219"/>
    <w:rsid w:val="00D17C30"/>
    <w:rsid w:val="00D2038C"/>
    <w:rsid w:val="00D33047"/>
    <w:rsid w:val="00D33473"/>
    <w:rsid w:val="00D351F5"/>
    <w:rsid w:val="00D400C8"/>
    <w:rsid w:val="00D46402"/>
    <w:rsid w:val="00D62526"/>
    <w:rsid w:val="00D65336"/>
    <w:rsid w:val="00D67D89"/>
    <w:rsid w:val="00D95DA4"/>
    <w:rsid w:val="00D95E36"/>
    <w:rsid w:val="00D96751"/>
    <w:rsid w:val="00DA038C"/>
    <w:rsid w:val="00DC069B"/>
    <w:rsid w:val="00DC42AE"/>
    <w:rsid w:val="00DD466E"/>
    <w:rsid w:val="00DD46AA"/>
    <w:rsid w:val="00DD5B1A"/>
    <w:rsid w:val="00DD660C"/>
    <w:rsid w:val="00DE745E"/>
    <w:rsid w:val="00DF4F89"/>
    <w:rsid w:val="00DF6513"/>
    <w:rsid w:val="00E00495"/>
    <w:rsid w:val="00E06701"/>
    <w:rsid w:val="00E125AE"/>
    <w:rsid w:val="00E1338B"/>
    <w:rsid w:val="00E1552B"/>
    <w:rsid w:val="00E20828"/>
    <w:rsid w:val="00E21BE2"/>
    <w:rsid w:val="00E44A18"/>
    <w:rsid w:val="00E450B8"/>
    <w:rsid w:val="00E4651B"/>
    <w:rsid w:val="00E540C2"/>
    <w:rsid w:val="00E60B15"/>
    <w:rsid w:val="00E62923"/>
    <w:rsid w:val="00E7477C"/>
    <w:rsid w:val="00E748E8"/>
    <w:rsid w:val="00E8562B"/>
    <w:rsid w:val="00E85951"/>
    <w:rsid w:val="00EA08F3"/>
    <w:rsid w:val="00EA107B"/>
    <w:rsid w:val="00EB02BD"/>
    <w:rsid w:val="00EB3BA2"/>
    <w:rsid w:val="00EC0F49"/>
    <w:rsid w:val="00ED4592"/>
    <w:rsid w:val="00ED4FC8"/>
    <w:rsid w:val="00EE7305"/>
    <w:rsid w:val="00EF0B81"/>
    <w:rsid w:val="00F12242"/>
    <w:rsid w:val="00F17660"/>
    <w:rsid w:val="00F21D93"/>
    <w:rsid w:val="00F26F4D"/>
    <w:rsid w:val="00F36E0F"/>
    <w:rsid w:val="00F41301"/>
    <w:rsid w:val="00F4764F"/>
    <w:rsid w:val="00F57EFB"/>
    <w:rsid w:val="00F65D7E"/>
    <w:rsid w:val="00F66B41"/>
    <w:rsid w:val="00F74D1A"/>
    <w:rsid w:val="00F831F4"/>
    <w:rsid w:val="00FA680A"/>
    <w:rsid w:val="00FA7AED"/>
    <w:rsid w:val="00FB6BD4"/>
    <w:rsid w:val="00FB7848"/>
    <w:rsid w:val="00FC26B2"/>
    <w:rsid w:val="00FC5612"/>
    <w:rsid w:val="00FC63D7"/>
    <w:rsid w:val="00FD78E7"/>
    <w:rsid w:val="00FE0218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Nabrajanjaprihodairashoda">
    <w:name w:val="Nabrajanja prihoda i rashoda"/>
    <w:basedOn w:val="Odlomakpopisa"/>
    <w:qFormat/>
    <w:rsid w:val="00400697"/>
    <w:pPr>
      <w:numPr>
        <w:numId w:val="1"/>
      </w:numPr>
      <w:tabs>
        <w:tab w:val="left" w:pos="1134"/>
        <w:tab w:val="right" w:pos="8505"/>
      </w:tabs>
      <w:ind w:left="1134" w:right="3543" w:hanging="42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i primici  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25-4185-955C-E402976ABB81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25-4185-955C-E402976ABB81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Imovina!$A$4:$A$16</c:f>
              <c:strCache>
                <c:ptCount val="7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 </c:v>
                </c:pt>
                <c:pt idx="5">
                  <c:v>Prihodi od prodaje neproizvedene dugotrajne imovine</c:v>
                </c:pt>
                <c:pt idx="6">
                  <c:v>Višak prihoda</c:v>
                </c:pt>
              </c:strCache>
            </c:strRef>
          </c:cat>
          <c:val>
            <c:numRef>
              <c:f>Imovina!$B$4:$B$16</c:f>
              <c:numCache>
                <c:formatCode>"kn"#,##0.00_);[Red]\("kn"#,##0.00\)</c:formatCode>
                <c:ptCount val="13"/>
                <c:pt idx="0">
                  <c:v>3773540.11</c:v>
                </c:pt>
                <c:pt idx="1">
                  <c:v>2787100</c:v>
                </c:pt>
                <c:pt idx="2">
                  <c:v>135900</c:v>
                </c:pt>
                <c:pt idx="3">
                  <c:v>747000</c:v>
                </c:pt>
                <c:pt idx="4" formatCode="#,##0.00\ &quot;kn&quot;">
                  <c:v>17500</c:v>
                </c:pt>
                <c:pt idx="5">
                  <c:v>5200</c:v>
                </c:pt>
                <c:pt idx="6">
                  <c:v>2303759.89</c:v>
                </c:pt>
                <c:pt idx="7">
                  <c:v>9770000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25-4185-955C-E402976AB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i izdaci    Proračuna Općine Netretić za 2022.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D0-4A45-88C0-85C8348817D9}"/>
                </c:ext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D0-4A45-88C0-85C8348817D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Imovina!$A$4:$A$17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 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 </c:v>
                </c:pt>
              </c:strCache>
            </c:strRef>
          </c:cat>
          <c:val>
            <c:numRef>
              <c:f>Imovina!$B$4:$B$17</c:f>
              <c:numCache>
                <c:formatCode>"kn"#,##0.00_);[Red]\("kn"#,##0.00\)</c:formatCode>
                <c:ptCount val="14"/>
                <c:pt idx="0">
                  <c:v>832100</c:v>
                </c:pt>
                <c:pt idx="1">
                  <c:v>2271300</c:v>
                </c:pt>
                <c:pt idx="2">
                  <c:v>30000</c:v>
                </c:pt>
                <c:pt idx="3">
                  <c:v>50000</c:v>
                </c:pt>
                <c:pt idx="4" formatCode="#,##0.00\ &quot;kn&quot;">
                  <c:v>2571000</c:v>
                </c:pt>
                <c:pt idx="5">
                  <c:v>330000</c:v>
                </c:pt>
                <c:pt idx="6">
                  <c:v>618500</c:v>
                </c:pt>
                <c:pt idx="7" formatCode="#,##0.00\ &quot;kn&quot;">
                  <c:v>3067100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D0-4A45-88C0-85C8348817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8949-5947-4601-80B1-5BDB56EB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7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288</cp:revision>
  <cp:lastPrinted>2022-12-13T12:18:00Z</cp:lastPrinted>
  <dcterms:created xsi:type="dcterms:W3CDTF">2019-11-15T06:20:00Z</dcterms:created>
  <dcterms:modified xsi:type="dcterms:W3CDTF">2022-12-22T18:30:00Z</dcterms:modified>
</cp:coreProperties>
</file>