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2488" w14:textId="75E689C2" w:rsidR="00B95E92" w:rsidRPr="00B95E92" w:rsidRDefault="00B95E92" w:rsidP="00B95E92">
      <w:pPr>
        <w:tabs>
          <w:tab w:val="left" w:pos="3402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B95E92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0B0EFD2" wp14:editId="63E2265C">
            <wp:extent cx="533400" cy="742950"/>
            <wp:effectExtent l="0" t="0" r="0" b="0"/>
            <wp:docPr id="154481775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F35B2" w14:textId="77777777" w:rsidR="00B95E92" w:rsidRPr="00B95E92" w:rsidRDefault="00B95E92" w:rsidP="00B95E92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B95E92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28DBC1A9" w14:textId="77777777" w:rsidR="00B95E92" w:rsidRPr="00B95E92" w:rsidRDefault="00B95E92" w:rsidP="00B95E92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B95E92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11A13BA0" w14:textId="77777777" w:rsidR="00B95E92" w:rsidRPr="00B95E92" w:rsidRDefault="00B95E92" w:rsidP="00B95E92">
      <w:pPr>
        <w:tabs>
          <w:tab w:val="left" w:pos="3402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B95E92">
        <w:rPr>
          <w:rFonts w:ascii="Arial" w:eastAsia="Calibri" w:hAnsi="Arial" w:cs="Arial"/>
          <w:b/>
        </w:rPr>
        <w:t>OPĆINA NETRETIĆ</w:t>
      </w:r>
    </w:p>
    <w:p w14:paraId="71792AAF" w14:textId="77777777" w:rsidR="00B95E92" w:rsidRPr="00B95E92" w:rsidRDefault="00B95E92" w:rsidP="00B95E92">
      <w:pPr>
        <w:tabs>
          <w:tab w:val="left" w:pos="1418"/>
        </w:tabs>
        <w:spacing w:after="0" w:line="240" w:lineRule="auto"/>
        <w:ind w:right="5668"/>
        <w:outlineLvl w:val="0"/>
        <w:rPr>
          <w:rFonts w:ascii="Arial" w:eastAsia="Calibri" w:hAnsi="Arial" w:cs="Arial"/>
          <w:b/>
        </w:rPr>
      </w:pPr>
      <w:r w:rsidRPr="00B95E92">
        <w:rPr>
          <w:rFonts w:ascii="Arial" w:eastAsia="Calibri" w:hAnsi="Arial" w:cs="Arial"/>
          <w:b/>
        </w:rPr>
        <w:t>OPĆINSKO VIJEĆE</w:t>
      </w:r>
    </w:p>
    <w:p w14:paraId="1BC6BE55" w14:textId="77777777" w:rsidR="00B95E92" w:rsidRPr="002C40F7" w:rsidRDefault="00B95E92" w:rsidP="00B95E92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val="en-AU" w:eastAsia="hr-HR"/>
        </w:rPr>
      </w:pPr>
      <w:r w:rsidRPr="002C40F7">
        <w:rPr>
          <w:rFonts w:ascii="Arial" w:eastAsia="Times New Roman" w:hAnsi="Arial" w:cs="Arial"/>
          <w:bCs/>
          <w:lang w:val="en-AU" w:eastAsia="hr-HR"/>
        </w:rPr>
        <w:t>KLASA: 024-04/25-01/</w:t>
      </w:r>
      <w:r>
        <w:rPr>
          <w:rFonts w:ascii="Arial" w:eastAsia="Times New Roman" w:hAnsi="Arial" w:cs="Arial"/>
          <w:bCs/>
          <w:lang w:val="en-AU" w:eastAsia="hr-HR"/>
        </w:rPr>
        <w:t>38</w:t>
      </w:r>
    </w:p>
    <w:p w14:paraId="328079F4" w14:textId="77777777" w:rsidR="00B95E92" w:rsidRPr="002C40F7" w:rsidRDefault="00B95E92" w:rsidP="00B95E92">
      <w:pPr>
        <w:tabs>
          <w:tab w:val="left" w:pos="851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rPr>
          <w:rFonts w:ascii="Arial" w:eastAsia="Times New Roman" w:hAnsi="Arial" w:cs="Arial"/>
          <w:bCs/>
          <w:lang w:val="en-AU" w:eastAsia="hr-HR"/>
        </w:rPr>
      </w:pPr>
      <w:r w:rsidRPr="002C40F7">
        <w:rPr>
          <w:rFonts w:ascii="Arial" w:eastAsia="Times New Roman" w:hAnsi="Arial" w:cs="Arial"/>
          <w:bCs/>
          <w:lang w:val="en-AU" w:eastAsia="hr-HR"/>
        </w:rPr>
        <w:t>URBROJ: 2133-11-01/06-25-1</w:t>
      </w:r>
    </w:p>
    <w:p w14:paraId="355033CD" w14:textId="05D34C87" w:rsidR="00B95E92" w:rsidRDefault="00B95E92" w:rsidP="00B95E92">
      <w:pPr>
        <w:spacing w:after="0" w:line="240" w:lineRule="auto"/>
        <w:jc w:val="both"/>
        <w:rPr>
          <w:rFonts w:ascii="Arial" w:eastAsia="Times New Roman" w:hAnsi="Arial" w:cs="Arial"/>
          <w:bCs/>
          <w:lang w:val="en-AU" w:eastAsia="hr-HR"/>
        </w:rPr>
      </w:pPr>
      <w:r w:rsidRPr="002C40F7">
        <w:rPr>
          <w:rFonts w:ascii="Arial" w:eastAsia="Times New Roman" w:hAnsi="Arial" w:cs="Arial"/>
          <w:bCs/>
          <w:lang w:val="en-AU" w:eastAsia="hr-HR"/>
        </w:rPr>
        <w:t xml:space="preserve">Netretić, 10. </w:t>
      </w:r>
      <w:proofErr w:type="spellStart"/>
      <w:r w:rsidRPr="002C40F7">
        <w:rPr>
          <w:rFonts w:ascii="Arial" w:eastAsia="Times New Roman" w:hAnsi="Arial" w:cs="Arial"/>
          <w:bCs/>
          <w:lang w:val="en-AU" w:eastAsia="hr-HR"/>
        </w:rPr>
        <w:t>srpnja</w:t>
      </w:r>
      <w:proofErr w:type="spellEnd"/>
      <w:r w:rsidRPr="002C40F7">
        <w:rPr>
          <w:rFonts w:ascii="Arial" w:eastAsia="Times New Roman" w:hAnsi="Arial" w:cs="Arial"/>
          <w:bCs/>
          <w:lang w:val="en-AU" w:eastAsia="hr-HR"/>
        </w:rPr>
        <w:t xml:space="preserve"> 2025.</w:t>
      </w:r>
    </w:p>
    <w:p w14:paraId="7670642D" w14:textId="77777777" w:rsidR="00B95E92" w:rsidRPr="00B95E92" w:rsidRDefault="00B95E92" w:rsidP="00B95E92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14:paraId="373E6708" w14:textId="77777777" w:rsidR="00456D14" w:rsidRPr="00E875CD" w:rsidRDefault="00456D14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color w:val="000000" w:themeColor="text1"/>
          <w:lang w:eastAsia="hr-HR"/>
        </w:rPr>
      </w:pPr>
    </w:p>
    <w:p w14:paraId="70036F20" w14:textId="38602C48" w:rsidR="00ED0185" w:rsidRPr="00E875CD" w:rsidRDefault="003A5530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color w:val="000000" w:themeColor="text1"/>
          <w:lang w:eastAsia="hr-HR"/>
        </w:rPr>
      </w:pPr>
      <w:r w:rsidRPr="00E875CD">
        <w:rPr>
          <w:rFonts w:ascii="Arial" w:eastAsia="Calibri" w:hAnsi="Arial" w:cs="Arial"/>
          <w:color w:val="000000" w:themeColor="text1"/>
          <w:lang w:eastAsia="hr-HR"/>
        </w:rPr>
        <w:t xml:space="preserve">Na </w:t>
      </w:r>
      <w:r w:rsidR="00340855" w:rsidRPr="00E875CD">
        <w:rPr>
          <w:rFonts w:ascii="Arial" w:eastAsia="Calibri" w:hAnsi="Arial" w:cs="Arial"/>
          <w:color w:val="000000" w:themeColor="text1"/>
          <w:lang w:eastAsia="hr-HR"/>
        </w:rPr>
        <w:t>temelju članka 457. Zakona o trgovačkim društvima („Narodne novine“ broj 111/93, 34/99, 121/99, 52/00, 118/03, 107/07, 146/08, 137/09, 125/11, 152/11, 111/12, 68/13, 110/15</w:t>
      </w:r>
      <w:r w:rsidR="00162B17" w:rsidRPr="00E875CD">
        <w:rPr>
          <w:rFonts w:ascii="Arial" w:eastAsia="Calibri" w:hAnsi="Arial" w:cs="Arial"/>
          <w:color w:val="000000" w:themeColor="text1"/>
          <w:lang w:eastAsia="hr-HR"/>
        </w:rPr>
        <w:t xml:space="preserve">, </w:t>
      </w:r>
      <w:r w:rsidR="00340855" w:rsidRPr="00E875CD">
        <w:rPr>
          <w:rFonts w:ascii="Arial" w:eastAsia="Calibri" w:hAnsi="Arial" w:cs="Arial"/>
          <w:color w:val="000000" w:themeColor="text1"/>
          <w:lang w:eastAsia="hr-HR"/>
        </w:rPr>
        <w:t>40/19</w:t>
      </w:r>
      <w:r w:rsidR="00162B17" w:rsidRPr="00E875CD">
        <w:rPr>
          <w:rFonts w:ascii="Arial" w:eastAsia="Calibri" w:hAnsi="Arial" w:cs="Arial"/>
          <w:color w:val="000000" w:themeColor="text1"/>
          <w:lang w:eastAsia="hr-HR"/>
        </w:rPr>
        <w:t>, 34/22, 114/22, 18/23, 130/23 i 136/24</w:t>
      </w:r>
      <w:r w:rsidR="00006866" w:rsidRPr="00E875CD">
        <w:rPr>
          <w:rFonts w:ascii="Arial" w:eastAsia="Calibri" w:hAnsi="Arial" w:cs="Arial"/>
          <w:color w:val="000000" w:themeColor="text1"/>
          <w:lang w:eastAsia="hr-HR"/>
        </w:rPr>
        <w:t>)</w:t>
      </w:r>
      <w:r w:rsidR="00340855" w:rsidRPr="00E875CD">
        <w:rPr>
          <w:rFonts w:ascii="Arial" w:eastAsia="Calibri" w:hAnsi="Arial" w:cs="Arial"/>
          <w:color w:val="000000" w:themeColor="text1"/>
          <w:lang w:eastAsia="hr-HR"/>
        </w:rPr>
        <w:t>, članka 35. točka 5. Zakona o lokalnoj i područnoj (regionalnoj) samoupravi („Narodne novine“ broj 33/01, 60/01, 129/05, 109/07, 125/08, 36/09, 150/11, 144/12, 19/13, 137/15, 123/17</w:t>
      </w:r>
      <w:r w:rsidR="00B07342" w:rsidRPr="00E875CD">
        <w:rPr>
          <w:rFonts w:ascii="Arial" w:eastAsia="Calibri" w:hAnsi="Arial" w:cs="Arial"/>
          <w:color w:val="000000" w:themeColor="text1"/>
          <w:lang w:eastAsia="hr-HR"/>
        </w:rPr>
        <w:t xml:space="preserve">, </w:t>
      </w:r>
      <w:r w:rsidR="00340855" w:rsidRPr="00E875CD">
        <w:rPr>
          <w:rFonts w:ascii="Arial" w:eastAsia="Calibri" w:hAnsi="Arial" w:cs="Arial"/>
          <w:color w:val="000000" w:themeColor="text1"/>
          <w:lang w:eastAsia="hr-HR"/>
        </w:rPr>
        <w:t>98/19</w:t>
      </w:r>
      <w:r w:rsidR="00B07342" w:rsidRPr="00E875CD">
        <w:rPr>
          <w:rFonts w:ascii="Arial" w:eastAsia="Calibri" w:hAnsi="Arial" w:cs="Arial"/>
          <w:color w:val="000000" w:themeColor="text1"/>
          <w:lang w:eastAsia="hr-HR"/>
        </w:rPr>
        <w:t xml:space="preserve"> i 144/20</w:t>
      </w:r>
      <w:r w:rsidR="00340855" w:rsidRPr="00E875CD">
        <w:rPr>
          <w:rFonts w:ascii="Arial" w:eastAsia="Calibri" w:hAnsi="Arial" w:cs="Arial"/>
          <w:color w:val="000000" w:themeColor="text1"/>
          <w:lang w:eastAsia="hr-HR"/>
        </w:rPr>
        <w:t>) i</w:t>
      </w:r>
      <w:r w:rsidRPr="00E875CD">
        <w:rPr>
          <w:rFonts w:ascii="Arial" w:eastAsia="Calibri" w:hAnsi="Arial" w:cs="Arial"/>
          <w:color w:val="000000" w:themeColor="text1"/>
          <w:lang w:eastAsia="hr-HR"/>
        </w:rPr>
        <w:t xml:space="preserve"> </w:t>
      </w:r>
      <w:r w:rsidR="00ED0185" w:rsidRPr="00E875CD">
        <w:rPr>
          <w:rFonts w:ascii="Arial" w:eastAsia="Calibri" w:hAnsi="Arial" w:cs="Arial"/>
          <w:color w:val="000000" w:themeColor="text1"/>
          <w:lang w:eastAsia="hr-HR"/>
        </w:rPr>
        <w:t>članka 28. Statuta Općine Netretić ("Glasnik Općin</w:t>
      </w:r>
      <w:r w:rsidR="00456D14" w:rsidRPr="00E875CD">
        <w:rPr>
          <w:rFonts w:ascii="Arial" w:eastAsia="Calibri" w:hAnsi="Arial" w:cs="Arial"/>
          <w:color w:val="000000" w:themeColor="text1"/>
          <w:lang w:eastAsia="hr-HR"/>
        </w:rPr>
        <w:t xml:space="preserve">e Netretić" broj 03/13, 02/18, </w:t>
      </w:r>
      <w:r w:rsidR="00ED0185" w:rsidRPr="00E875CD">
        <w:rPr>
          <w:rFonts w:ascii="Arial" w:eastAsia="Calibri" w:hAnsi="Arial" w:cs="Arial"/>
          <w:color w:val="000000" w:themeColor="text1"/>
          <w:lang w:eastAsia="hr-HR"/>
        </w:rPr>
        <w:t>03/18</w:t>
      </w:r>
      <w:r w:rsidR="00B07342" w:rsidRPr="00E875CD">
        <w:rPr>
          <w:rFonts w:ascii="Arial" w:eastAsia="Calibri" w:hAnsi="Arial" w:cs="Arial"/>
          <w:color w:val="000000" w:themeColor="text1"/>
          <w:lang w:eastAsia="hr-HR"/>
        </w:rPr>
        <w:t xml:space="preserve">, </w:t>
      </w:r>
      <w:r w:rsidR="00456D14" w:rsidRPr="00E875CD">
        <w:rPr>
          <w:rFonts w:ascii="Arial" w:eastAsia="Calibri" w:hAnsi="Arial" w:cs="Arial"/>
          <w:color w:val="000000" w:themeColor="text1"/>
          <w:lang w:eastAsia="hr-HR"/>
        </w:rPr>
        <w:t>02/20</w:t>
      </w:r>
      <w:r w:rsidR="00DB074A" w:rsidRPr="00E875CD">
        <w:rPr>
          <w:rFonts w:ascii="Arial" w:eastAsia="Calibri" w:hAnsi="Arial" w:cs="Arial"/>
          <w:color w:val="000000" w:themeColor="text1"/>
          <w:lang w:eastAsia="hr-HR"/>
        </w:rPr>
        <w:t>, 02/21 i 03/25</w:t>
      </w:r>
      <w:r w:rsidR="00ED0185" w:rsidRPr="00E875CD">
        <w:rPr>
          <w:rFonts w:ascii="Arial" w:eastAsia="Calibri" w:hAnsi="Arial" w:cs="Arial"/>
          <w:color w:val="000000" w:themeColor="text1"/>
          <w:lang w:eastAsia="hr-HR"/>
        </w:rPr>
        <w:t>) Općinsko vij</w:t>
      </w:r>
      <w:r w:rsidR="00722B1C" w:rsidRPr="00E875CD">
        <w:rPr>
          <w:rFonts w:ascii="Arial" w:eastAsia="Calibri" w:hAnsi="Arial" w:cs="Arial"/>
          <w:color w:val="000000" w:themeColor="text1"/>
          <w:lang w:eastAsia="hr-HR"/>
        </w:rPr>
        <w:t>eće Općine Netretić na</w:t>
      </w:r>
      <w:r w:rsidR="002C40F7">
        <w:rPr>
          <w:rFonts w:ascii="Arial" w:eastAsia="Calibri" w:hAnsi="Arial" w:cs="Arial"/>
          <w:color w:val="000000" w:themeColor="text1"/>
          <w:lang w:eastAsia="hr-HR"/>
        </w:rPr>
        <w:t xml:space="preserve"> 01</w:t>
      </w:r>
      <w:r w:rsidR="00B012D9" w:rsidRPr="00E875CD">
        <w:rPr>
          <w:rFonts w:ascii="Arial" w:eastAsia="Calibri" w:hAnsi="Arial" w:cs="Arial"/>
          <w:color w:val="000000" w:themeColor="text1"/>
          <w:lang w:eastAsia="hr-HR"/>
        </w:rPr>
        <w:t>.</w:t>
      </w:r>
      <w:r w:rsidR="00ED0185" w:rsidRPr="00E875CD">
        <w:rPr>
          <w:rFonts w:ascii="Arial" w:eastAsia="Calibri" w:hAnsi="Arial" w:cs="Arial"/>
          <w:color w:val="000000" w:themeColor="text1"/>
          <w:lang w:eastAsia="hr-HR"/>
        </w:rPr>
        <w:t xml:space="preserve"> redovnoj sjednici održanoj dana</w:t>
      </w:r>
      <w:r w:rsidR="002C40F7">
        <w:rPr>
          <w:rFonts w:ascii="Arial" w:eastAsia="Calibri" w:hAnsi="Arial" w:cs="Arial"/>
          <w:color w:val="000000" w:themeColor="text1"/>
          <w:lang w:eastAsia="hr-HR"/>
        </w:rPr>
        <w:t xml:space="preserve"> 10. srpnja </w:t>
      </w:r>
      <w:r w:rsidR="00DB074A" w:rsidRPr="00E875CD">
        <w:rPr>
          <w:rFonts w:ascii="Arial" w:eastAsia="Calibri" w:hAnsi="Arial" w:cs="Arial"/>
          <w:color w:val="000000" w:themeColor="text1"/>
          <w:lang w:eastAsia="hr-HR"/>
        </w:rPr>
        <w:t>2025</w:t>
      </w:r>
      <w:r w:rsidR="00456D14" w:rsidRPr="00E875CD">
        <w:rPr>
          <w:rFonts w:ascii="Arial" w:eastAsia="Calibri" w:hAnsi="Arial" w:cs="Arial"/>
          <w:color w:val="000000" w:themeColor="text1"/>
          <w:lang w:eastAsia="hr-HR"/>
        </w:rPr>
        <w:t xml:space="preserve">. </w:t>
      </w:r>
      <w:r w:rsidR="00ED0185" w:rsidRPr="00E875CD">
        <w:rPr>
          <w:rFonts w:ascii="Arial" w:eastAsia="Calibri" w:hAnsi="Arial" w:cs="Arial"/>
          <w:color w:val="000000" w:themeColor="text1"/>
          <w:lang w:eastAsia="hr-HR"/>
        </w:rPr>
        <w:t xml:space="preserve"> godine, donijelo je</w:t>
      </w:r>
    </w:p>
    <w:p w14:paraId="60D5037C" w14:textId="77777777" w:rsidR="00ED0185" w:rsidRPr="00E875CD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hr-HR"/>
        </w:rPr>
      </w:pPr>
    </w:p>
    <w:p w14:paraId="66F3A2E2" w14:textId="77777777" w:rsidR="00ED0185" w:rsidRPr="00E875CD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</w:pPr>
      <w:r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O </w:t>
      </w:r>
      <w:r w:rsidR="00B85821"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</w:t>
      </w:r>
      <w:r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D </w:t>
      </w:r>
      <w:r w:rsidR="00B85821"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</w:t>
      </w:r>
      <w:r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L </w:t>
      </w:r>
      <w:r w:rsidR="00B85821"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</w:t>
      </w:r>
      <w:r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U</w:t>
      </w:r>
      <w:r w:rsidR="00B85821"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</w:t>
      </w:r>
      <w:r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 K</w:t>
      </w:r>
      <w:r w:rsidR="00B85821"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</w:t>
      </w:r>
      <w:r w:rsidRPr="00E875CD"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  <w:t xml:space="preserve">  U</w:t>
      </w:r>
    </w:p>
    <w:p w14:paraId="2BBC9517" w14:textId="77777777" w:rsidR="00DC357C" w:rsidRPr="00E875CD" w:rsidRDefault="00DC357C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  <w:lang w:eastAsia="hr-HR"/>
        </w:rPr>
      </w:pPr>
    </w:p>
    <w:p w14:paraId="7CB056CA" w14:textId="77777777" w:rsidR="00ED0185" w:rsidRPr="00E875CD" w:rsidRDefault="0034085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eastAsia="hr-HR"/>
        </w:rPr>
      </w:pPr>
      <w:r w:rsidRPr="00E875CD">
        <w:rPr>
          <w:rFonts w:ascii="Arial" w:eastAsia="Calibri" w:hAnsi="Arial" w:cs="Arial"/>
          <w:b/>
          <w:color w:val="000000" w:themeColor="text1"/>
          <w:lang w:eastAsia="hr-HR"/>
        </w:rPr>
        <w:t>o pristupanju novog člana trgovačkom društvu Čistoća Duga Resa d.o.o. i povećanju temeljnog kapitala trgovačkog društva Čistoća Duga Resa d.o.o.</w:t>
      </w:r>
    </w:p>
    <w:p w14:paraId="230885E6" w14:textId="77777777" w:rsidR="003A5530" w:rsidRPr="00E875CD" w:rsidRDefault="003A5530" w:rsidP="00A00CE7">
      <w:pPr>
        <w:pStyle w:val="lanak"/>
        <w:rPr>
          <w:color w:val="000000" w:themeColor="text1"/>
        </w:rPr>
      </w:pPr>
    </w:p>
    <w:p w14:paraId="1905A0D3" w14:textId="77777777" w:rsidR="00ED0185" w:rsidRPr="00E875CD" w:rsidRDefault="00ED0185" w:rsidP="00A00CE7">
      <w:pPr>
        <w:pStyle w:val="lanak"/>
        <w:rPr>
          <w:color w:val="000000" w:themeColor="text1"/>
        </w:rPr>
      </w:pPr>
      <w:r w:rsidRPr="00E875CD">
        <w:rPr>
          <w:color w:val="000000" w:themeColor="text1"/>
        </w:rPr>
        <w:t>Članak 1.</w:t>
      </w:r>
    </w:p>
    <w:p w14:paraId="07F77115" w14:textId="77777777" w:rsidR="00ED0185" w:rsidRPr="00E875CD" w:rsidRDefault="00ED0185" w:rsidP="00ED018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3AB9EF79" w14:textId="2B05DAD6" w:rsidR="00334360" w:rsidRPr="00E875CD" w:rsidRDefault="00340855" w:rsidP="00EC36E8">
      <w:pPr>
        <w:pStyle w:val="Odlomakpravi"/>
        <w:rPr>
          <w:color w:val="000000" w:themeColor="text1"/>
        </w:rPr>
      </w:pPr>
      <w:r w:rsidRPr="00E875CD">
        <w:rPr>
          <w:color w:val="000000" w:themeColor="text1"/>
        </w:rPr>
        <w:t>Ovom Odlukom utvrđuje se da su do trenutka njena donošenja članovi Društva Čistoća Duga Resa d.o.o., Grad Duga Resa</w:t>
      </w:r>
      <w:r w:rsidR="00EE3649" w:rsidRPr="00E875CD">
        <w:rPr>
          <w:color w:val="000000" w:themeColor="text1"/>
        </w:rPr>
        <w:t xml:space="preserve">, </w:t>
      </w:r>
      <w:r w:rsidRPr="00E875CD">
        <w:rPr>
          <w:color w:val="000000" w:themeColor="text1"/>
        </w:rPr>
        <w:t xml:space="preserve"> Općina Netretić</w:t>
      </w:r>
      <w:r w:rsidR="00EE3649" w:rsidRPr="00E875CD">
        <w:rPr>
          <w:color w:val="000000" w:themeColor="text1"/>
        </w:rPr>
        <w:t xml:space="preserve"> i Općina Generalski Stol</w:t>
      </w:r>
      <w:r w:rsidR="006157AC">
        <w:rPr>
          <w:color w:val="000000" w:themeColor="text1"/>
        </w:rPr>
        <w:t>,</w:t>
      </w:r>
      <w:r w:rsidR="00EE3649" w:rsidRPr="00E875CD">
        <w:rPr>
          <w:color w:val="000000" w:themeColor="text1"/>
        </w:rPr>
        <w:t xml:space="preserve"> </w:t>
      </w:r>
      <w:r w:rsidRPr="00E875CD">
        <w:rPr>
          <w:color w:val="000000" w:themeColor="text1"/>
        </w:rPr>
        <w:t>kao što se istom daje suglasnost na pristupanje novog člana Društvu Čistoća Duga Resa d.o.o. i to Općini</w:t>
      </w:r>
      <w:r w:rsidR="00EE3649" w:rsidRPr="00E875CD">
        <w:rPr>
          <w:color w:val="000000" w:themeColor="text1"/>
        </w:rPr>
        <w:t xml:space="preserve"> Barilović</w:t>
      </w:r>
      <w:r w:rsidRPr="00E875CD">
        <w:rPr>
          <w:color w:val="000000" w:themeColor="text1"/>
        </w:rPr>
        <w:t>.</w:t>
      </w:r>
    </w:p>
    <w:p w14:paraId="0A24BB51" w14:textId="77777777" w:rsidR="00334360" w:rsidRPr="00E875CD" w:rsidRDefault="00334360" w:rsidP="00A00CE7">
      <w:pPr>
        <w:pStyle w:val="lanak"/>
        <w:rPr>
          <w:color w:val="000000" w:themeColor="text1"/>
        </w:rPr>
      </w:pPr>
    </w:p>
    <w:p w14:paraId="3E32DB68" w14:textId="77777777" w:rsidR="00057750" w:rsidRPr="00E875CD" w:rsidRDefault="00DC357C" w:rsidP="00340855">
      <w:pPr>
        <w:pStyle w:val="lanak"/>
        <w:rPr>
          <w:color w:val="000000" w:themeColor="text1"/>
        </w:rPr>
      </w:pPr>
      <w:r w:rsidRPr="00E875CD">
        <w:rPr>
          <w:color w:val="000000" w:themeColor="text1"/>
        </w:rPr>
        <w:t>Članak 2.</w:t>
      </w:r>
    </w:p>
    <w:p w14:paraId="4017FB79" w14:textId="77777777" w:rsidR="00EC36E8" w:rsidRPr="00E875CD" w:rsidRDefault="00EC36E8" w:rsidP="00EC36E8">
      <w:pPr>
        <w:pStyle w:val="Odlomakpravi"/>
        <w:rPr>
          <w:color w:val="000000" w:themeColor="text1"/>
        </w:rPr>
      </w:pPr>
    </w:p>
    <w:p w14:paraId="731730DD" w14:textId="686EA979" w:rsidR="00340855" w:rsidRPr="00E875CD" w:rsidRDefault="00340855" w:rsidP="00B04212">
      <w:pPr>
        <w:pStyle w:val="Odlomakpravi"/>
        <w:rPr>
          <w:color w:val="000000" w:themeColor="text1"/>
        </w:rPr>
      </w:pPr>
      <w:r w:rsidRPr="00E875CD">
        <w:rPr>
          <w:color w:val="000000" w:themeColor="text1"/>
        </w:rPr>
        <w:t>Utvrđuje se da temeljni kapital Društva Čistoća Duga Resa d.o.o., Duga Resa, Kolodvorska 1, upisano u sudski registar Trgovačkog suda u Zagrebu-</w:t>
      </w:r>
      <w:r w:rsidR="0038143C">
        <w:rPr>
          <w:color w:val="000000" w:themeColor="text1"/>
        </w:rPr>
        <w:t>S</w:t>
      </w:r>
      <w:r w:rsidRPr="00E875CD">
        <w:rPr>
          <w:color w:val="000000" w:themeColor="text1"/>
        </w:rPr>
        <w:t>talna služba u Karlovcu, OIB:22543506354</w:t>
      </w:r>
      <w:r w:rsidR="00EC36E8" w:rsidRPr="00E875CD">
        <w:rPr>
          <w:color w:val="000000" w:themeColor="text1"/>
        </w:rPr>
        <w:t xml:space="preserve">, iznosi </w:t>
      </w:r>
      <w:bookmarkStart w:id="0" w:name="_Hlk202358676"/>
      <w:r w:rsidR="00EE3649" w:rsidRPr="00E875CD">
        <w:rPr>
          <w:color w:val="000000" w:themeColor="text1"/>
        </w:rPr>
        <w:t>229.580,00 eura</w:t>
      </w:r>
      <w:r w:rsidR="00EC36E8" w:rsidRPr="00E875CD">
        <w:rPr>
          <w:color w:val="000000" w:themeColor="text1"/>
        </w:rPr>
        <w:t xml:space="preserve"> </w:t>
      </w:r>
      <w:bookmarkEnd w:id="0"/>
      <w:r w:rsidR="00EC36E8" w:rsidRPr="00E875CD">
        <w:rPr>
          <w:color w:val="000000" w:themeColor="text1"/>
        </w:rPr>
        <w:t>u novcu, stvarima i pravima.</w:t>
      </w:r>
    </w:p>
    <w:p w14:paraId="5BBA7B4E" w14:textId="77777777" w:rsidR="00EC36E8" w:rsidRPr="00E875CD" w:rsidRDefault="00EC36E8" w:rsidP="00EC36E8">
      <w:pPr>
        <w:pStyle w:val="lanak"/>
        <w:rPr>
          <w:color w:val="000000" w:themeColor="text1"/>
        </w:rPr>
      </w:pPr>
    </w:p>
    <w:p w14:paraId="1C194444" w14:textId="77777777" w:rsidR="00EC36E8" w:rsidRPr="00E875CD" w:rsidRDefault="00EC36E8" w:rsidP="00EC36E8">
      <w:pPr>
        <w:pStyle w:val="lanak"/>
        <w:rPr>
          <w:color w:val="000000" w:themeColor="text1"/>
        </w:rPr>
      </w:pPr>
      <w:r w:rsidRPr="00E875CD">
        <w:rPr>
          <w:color w:val="000000" w:themeColor="text1"/>
        </w:rPr>
        <w:t>Članak 3.</w:t>
      </w:r>
    </w:p>
    <w:p w14:paraId="105CB1E2" w14:textId="77777777" w:rsidR="00EC36E8" w:rsidRPr="00E875CD" w:rsidRDefault="00EC36E8" w:rsidP="00EC36E8">
      <w:pPr>
        <w:pStyle w:val="Odlomakpravi"/>
        <w:rPr>
          <w:color w:val="000000" w:themeColor="text1"/>
        </w:rPr>
      </w:pPr>
    </w:p>
    <w:p w14:paraId="4F20E206" w14:textId="77777777" w:rsidR="00EC36E8" w:rsidRPr="00E875CD" w:rsidRDefault="00EC36E8" w:rsidP="00EC36E8">
      <w:pPr>
        <w:pStyle w:val="Odlomakpravi"/>
        <w:rPr>
          <w:color w:val="000000" w:themeColor="text1"/>
        </w:rPr>
      </w:pPr>
      <w:r w:rsidRPr="00E875CD">
        <w:rPr>
          <w:color w:val="000000" w:themeColor="text1"/>
        </w:rPr>
        <w:t>Ovom Odlukom daje se suglasnost na povećanje temeljnog kapitala Društva Čistoća Duga Resa d.o.o. na način da se temeljni kapital poveća:</w:t>
      </w:r>
    </w:p>
    <w:p w14:paraId="3B8BDF7D" w14:textId="7E686647" w:rsidR="00EC36E8" w:rsidRPr="00E875CD" w:rsidRDefault="00EC36E8" w:rsidP="00D40A89">
      <w:pPr>
        <w:pStyle w:val="Odlomak"/>
        <w:numPr>
          <w:ilvl w:val="0"/>
          <w:numId w:val="25"/>
        </w:numPr>
        <w:tabs>
          <w:tab w:val="left" w:pos="284"/>
        </w:tabs>
        <w:spacing w:before="0" w:beforeAutospacing="0" w:after="0"/>
        <w:ind w:left="1134" w:hanging="425"/>
        <w:rPr>
          <w:color w:val="000000" w:themeColor="text1"/>
        </w:rPr>
      </w:pPr>
      <w:r w:rsidRPr="00E875CD">
        <w:rPr>
          <w:color w:val="000000" w:themeColor="text1"/>
        </w:rPr>
        <w:t xml:space="preserve">sa iznosa od </w:t>
      </w:r>
      <w:r w:rsidR="00EE3649" w:rsidRPr="00E875CD">
        <w:rPr>
          <w:color w:val="000000" w:themeColor="text1"/>
        </w:rPr>
        <w:t>229.580,00 eura</w:t>
      </w:r>
    </w:p>
    <w:p w14:paraId="00099A0D" w14:textId="138802FC" w:rsidR="00EC36E8" w:rsidRPr="00E875CD" w:rsidRDefault="00EC36E8" w:rsidP="00D40A89">
      <w:pPr>
        <w:pStyle w:val="Odlomak"/>
        <w:numPr>
          <w:ilvl w:val="0"/>
          <w:numId w:val="25"/>
        </w:numPr>
        <w:tabs>
          <w:tab w:val="left" w:pos="284"/>
        </w:tabs>
        <w:spacing w:before="0" w:beforeAutospacing="0" w:after="0"/>
        <w:ind w:left="1134" w:hanging="425"/>
        <w:rPr>
          <w:color w:val="000000" w:themeColor="text1"/>
        </w:rPr>
      </w:pPr>
      <w:r w:rsidRPr="00E875CD">
        <w:rPr>
          <w:color w:val="000000" w:themeColor="text1"/>
        </w:rPr>
        <w:t xml:space="preserve">za iznos od </w:t>
      </w:r>
      <w:r w:rsidR="00EE3649" w:rsidRPr="00E875CD">
        <w:rPr>
          <w:color w:val="000000" w:themeColor="text1"/>
        </w:rPr>
        <w:t>60.000,00 eura</w:t>
      </w:r>
    </w:p>
    <w:p w14:paraId="0B679DD2" w14:textId="6705F106" w:rsidR="00EC36E8" w:rsidRPr="00E875CD" w:rsidRDefault="00EC36E8" w:rsidP="00D40A89">
      <w:pPr>
        <w:pStyle w:val="Odlomak"/>
        <w:numPr>
          <w:ilvl w:val="0"/>
          <w:numId w:val="25"/>
        </w:numPr>
        <w:tabs>
          <w:tab w:val="left" w:pos="284"/>
        </w:tabs>
        <w:spacing w:before="0" w:beforeAutospacing="0" w:after="0"/>
        <w:ind w:left="1134" w:hanging="425"/>
        <w:rPr>
          <w:color w:val="000000" w:themeColor="text1"/>
        </w:rPr>
      </w:pPr>
      <w:r w:rsidRPr="00E875CD">
        <w:rPr>
          <w:color w:val="000000" w:themeColor="text1"/>
        </w:rPr>
        <w:t xml:space="preserve">na iznos od </w:t>
      </w:r>
      <w:r w:rsidR="00EE3649" w:rsidRPr="00E875CD">
        <w:rPr>
          <w:color w:val="000000" w:themeColor="text1"/>
        </w:rPr>
        <w:t>289.580,00 eura</w:t>
      </w:r>
      <w:r w:rsidR="00F3160D" w:rsidRPr="00E875CD">
        <w:rPr>
          <w:color w:val="000000" w:themeColor="text1"/>
        </w:rPr>
        <w:t>.</w:t>
      </w:r>
    </w:p>
    <w:p w14:paraId="211E4481" w14:textId="77777777" w:rsidR="00EC36E8" w:rsidRPr="00E875CD" w:rsidRDefault="00EC36E8" w:rsidP="00EC36E8">
      <w:pPr>
        <w:pStyle w:val="Odlomak"/>
        <w:tabs>
          <w:tab w:val="left" w:pos="284"/>
        </w:tabs>
        <w:spacing w:before="0" w:beforeAutospacing="0" w:after="0"/>
        <w:rPr>
          <w:color w:val="000000" w:themeColor="text1"/>
        </w:rPr>
      </w:pPr>
      <w:r w:rsidRPr="00E875CD">
        <w:rPr>
          <w:color w:val="000000" w:themeColor="text1"/>
        </w:rPr>
        <w:t>Temeljni kapital Društva Čistoća Duga Resa povećava se:</w:t>
      </w:r>
    </w:p>
    <w:p w14:paraId="2136C760" w14:textId="56070F8F" w:rsidR="00EC36E8" w:rsidRPr="00E875CD" w:rsidRDefault="009C2C9A" w:rsidP="009C2C9A">
      <w:pPr>
        <w:pStyle w:val="Odlomak"/>
        <w:tabs>
          <w:tab w:val="left" w:pos="0"/>
          <w:tab w:val="left" w:pos="284"/>
        </w:tabs>
        <w:spacing w:before="0" w:beforeAutospacing="0" w:after="0"/>
        <w:ind w:firstLine="0"/>
        <w:rPr>
          <w:color w:val="000000" w:themeColor="text1"/>
        </w:rPr>
      </w:pPr>
      <w:r w:rsidRPr="00E875CD">
        <w:rPr>
          <w:b/>
          <w:color w:val="000000" w:themeColor="text1"/>
        </w:rPr>
        <w:t xml:space="preserve">1. </w:t>
      </w:r>
      <w:r w:rsidR="00EC36E8" w:rsidRPr="00E875CD">
        <w:rPr>
          <w:b/>
          <w:color w:val="000000" w:themeColor="text1"/>
        </w:rPr>
        <w:t>uplatom/unosom uloga novog člana Društva Čistoća Duga Resa d.o.o.-</w:t>
      </w:r>
      <w:proofErr w:type="spellStart"/>
      <w:r w:rsidR="00EC36E8" w:rsidRPr="001E06AF">
        <w:rPr>
          <w:b/>
        </w:rPr>
        <w:t>pristupatelja</w:t>
      </w:r>
      <w:proofErr w:type="spellEnd"/>
      <w:r w:rsidR="00EC36E8" w:rsidRPr="001E06AF">
        <w:rPr>
          <w:b/>
        </w:rPr>
        <w:t xml:space="preserve"> </w:t>
      </w:r>
      <w:r w:rsidR="0069694E">
        <w:rPr>
          <w:b/>
          <w:color w:val="EE0000"/>
        </w:rPr>
        <w:t xml:space="preserve"> </w:t>
      </w:r>
      <w:r w:rsidR="00EC36E8" w:rsidRPr="00E875CD">
        <w:rPr>
          <w:b/>
          <w:color w:val="000000" w:themeColor="text1"/>
        </w:rPr>
        <w:t>OPĆINA</w:t>
      </w:r>
      <w:r w:rsidR="00EE3649" w:rsidRPr="00E875CD">
        <w:rPr>
          <w:b/>
          <w:color w:val="000000" w:themeColor="text1"/>
        </w:rPr>
        <w:t xml:space="preserve"> BARILOVIĆ</w:t>
      </w:r>
      <w:r w:rsidR="00EC36E8" w:rsidRPr="00E875CD">
        <w:rPr>
          <w:b/>
          <w:color w:val="000000" w:themeColor="text1"/>
        </w:rPr>
        <w:t xml:space="preserve">, </w:t>
      </w:r>
      <w:r w:rsidR="00EC36E8" w:rsidRPr="00E875CD">
        <w:rPr>
          <w:color w:val="000000" w:themeColor="text1"/>
        </w:rPr>
        <w:t xml:space="preserve">ukupnog nominalnog iznosa </w:t>
      </w:r>
      <w:r w:rsidR="00EC36E8" w:rsidRPr="001E06AF">
        <w:t>od</w:t>
      </w:r>
      <w:r w:rsidR="00EC36E8" w:rsidRPr="001E06AF">
        <w:rPr>
          <w:b/>
        </w:rPr>
        <w:t xml:space="preserve"> </w:t>
      </w:r>
      <w:r w:rsidR="00EE3649" w:rsidRPr="001E06AF">
        <w:rPr>
          <w:b/>
        </w:rPr>
        <w:t>60.000,00</w:t>
      </w:r>
      <w:r w:rsidR="001E06AF" w:rsidRPr="001E06AF">
        <w:rPr>
          <w:b/>
        </w:rPr>
        <w:t xml:space="preserve"> eura</w:t>
      </w:r>
      <w:r w:rsidR="00EC36E8" w:rsidRPr="001E06AF">
        <w:rPr>
          <w:b/>
        </w:rPr>
        <w:t>,</w:t>
      </w:r>
      <w:r w:rsidR="00EC36E8" w:rsidRPr="001E06AF">
        <w:t xml:space="preserve"> </w:t>
      </w:r>
      <w:r w:rsidR="00EC36E8" w:rsidRPr="00E875CD">
        <w:rPr>
          <w:color w:val="000000" w:themeColor="text1"/>
        </w:rPr>
        <w:t xml:space="preserve">koji unos uloga je u cijelosti u roku od 8 (osam) dana od dana </w:t>
      </w:r>
      <w:r w:rsidR="000D18BB" w:rsidRPr="00E875CD">
        <w:rPr>
          <w:color w:val="000000" w:themeColor="text1"/>
        </w:rPr>
        <w:t>stupanja na snagu</w:t>
      </w:r>
      <w:r w:rsidR="00EC36E8" w:rsidRPr="00E875CD">
        <w:rPr>
          <w:color w:val="000000" w:themeColor="text1"/>
        </w:rPr>
        <w:t xml:space="preserve"> ove Odluke te prije podnošenja prijave za upis povećanja temeljnog kapitala obvezna izvršiti unosom odnosno uplatom u novcu za nove poslovne udjele.</w:t>
      </w:r>
    </w:p>
    <w:p w14:paraId="4D8B6C37" w14:textId="77777777" w:rsidR="00EC36E8" w:rsidRPr="00E875CD" w:rsidRDefault="00EC36E8" w:rsidP="00EC36E8">
      <w:pPr>
        <w:pStyle w:val="Odlomak"/>
        <w:tabs>
          <w:tab w:val="left" w:pos="0"/>
          <w:tab w:val="left" w:pos="284"/>
        </w:tabs>
        <w:spacing w:before="0" w:beforeAutospacing="0" w:after="0"/>
        <w:rPr>
          <w:color w:val="000000" w:themeColor="text1"/>
        </w:rPr>
      </w:pPr>
    </w:p>
    <w:p w14:paraId="0AF59F1D" w14:textId="77777777" w:rsidR="004A60A4" w:rsidRDefault="004A60A4" w:rsidP="00006866">
      <w:pPr>
        <w:pStyle w:val="lanak"/>
        <w:rPr>
          <w:color w:val="000000" w:themeColor="text1"/>
        </w:rPr>
      </w:pPr>
    </w:p>
    <w:p w14:paraId="78C3589D" w14:textId="34931E13" w:rsidR="00EC36E8" w:rsidRPr="00E875CD" w:rsidRDefault="00006866" w:rsidP="00006866">
      <w:pPr>
        <w:pStyle w:val="lanak"/>
        <w:rPr>
          <w:color w:val="000000" w:themeColor="text1"/>
        </w:rPr>
      </w:pPr>
      <w:r w:rsidRPr="00E875CD">
        <w:rPr>
          <w:color w:val="000000" w:themeColor="text1"/>
        </w:rPr>
        <w:t>Članak 4.</w:t>
      </w:r>
    </w:p>
    <w:p w14:paraId="792B68AE" w14:textId="77777777" w:rsidR="00006866" w:rsidRPr="00E875CD" w:rsidRDefault="00006866" w:rsidP="00006866">
      <w:pPr>
        <w:pStyle w:val="lanak"/>
        <w:rPr>
          <w:color w:val="000000" w:themeColor="text1"/>
        </w:rPr>
      </w:pPr>
    </w:p>
    <w:p w14:paraId="115BDFEA" w14:textId="4E61209E" w:rsidR="00006866" w:rsidRPr="00E875CD" w:rsidRDefault="00006866" w:rsidP="00006866">
      <w:pPr>
        <w:pStyle w:val="Odlomakpravi"/>
        <w:rPr>
          <w:color w:val="000000" w:themeColor="text1"/>
        </w:rPr>
      </w:pPr>
      <w:r w:rsidRPr="00E875CD">
        <w:rPr>
          <w:color w:val="000000" w:themeColor="text1"/>
        </w:rPr>
        <w:t>Uplatu novčanog uloga u temeljni kapital Društva Čistoća Duga Resa d.o.o., obveznik iz članka 3</w:t>
      </w:r>
      <w:r w:rsidR="009C2C9A" w:rsidRPr="00E875CD">
        <w:rPr>
          <w:color w:val="000000" w:themeColor="text1"/>
        </w:rPr>
        <w:t>.</w:t>
      </w:r>
      <w:r w:rsidRPr="00E875CD">
        <w:rPr>
          <w:color w:val="000000" w:themeColor="text1"/>
        </w:rPr>
        <w:t xml:space="preserve"> stavak</w:t>
      </w:r>
      <w:r w:rsidR="009C2C9A" w:rsidRPr="00E875CD">
        <w:rPr>
          <w:color w:val="000000" w:themeColor="text1"/>
        </w:rPr>
        <w:t xml:space="preserve"> </w:t>
      </w:r>
      <w:r w:rsidRPr="00E875CD">
        <w:rPr>
          <w:color w:val="000000" w:themeColor="text1"/>
        </w:rPr>
        <w:t xml:space="preserve">2. točke 1. izvršit će na račun Društva Čistoća Duga Resa d.o.o., otvoren kod Karlovačke banke d.d., IBAN: HR60 2400 0081 1103 69617 uz naznaku Uplata novčanog uloga Općine </w:t>
      </w:r>
      <w:r w:rsidR="00EE3649" w:rsidRPr="00E875CD">
        <w:rPr>
          <w:color w:val="000000" w:themeColor="text1"/>
        </w:rPr>
        <w:t xml:space="preserve">Barilović </w:t>
      </w:r>
      <w:r w:rsidRPr="00E875CD">
        <w:rPr>
          <w:color w:val="000000" w:themeColor="text1"/>
        </w:rPr>
        <w:t>u temeljni kapital trgovačkog društva Čistoća Duga Resa d.o.o.</w:t>
      </w:r>
    </w:p>
    <w:p w14:paraId="0CA9BB80" w14:textId="77777777" w:rsidR="00006866" w:rsidRPr="00E875CD" w:rsidRDefault="00006866" w:rsidP="00006866">
      <w:pPr>
        <w:pStyle w:val="Odlomakpravi"/>
        <w:rPr>
          <w:color w:val="000000" w:themeColor="text1"/>
        </w:rPr>
      </w:pPr>
    </w:p>
    <w:p w14:paraId="668AC669" w14:textId="482DC717" w:rsidR="00006866" w:rsidRDefault="00006866" w:rsidP="00006866">
      <w:pPr>
        <w:pStyle w:val="lanak"/>
        <w:rPr>
          <w:color w:val="000000" w:themeColor="text1"/>
        </w:rPr>
      </w:pPr>
      <w:r w:rsidRPr="00E875CD">
        <w:rPr>
          <w:color w:val="000000" w:themeColor="text1"/>
        </w:rPr>
        <w:t>Članak 5.</w:t>
      </w:r>
    </w:p>
    <w:p w14:paraId="78A0C87C" w14:textId="77777777" w:rsidR="0044403D" w:rsidRPr="00E875CD" w:rsidRDefault="0044403D" w:rsidP="00006866">
      <w:pPr>
        <w:pStyle w:val="lanak"/>
        <w:rPr>
          <w:color w:val="000000" w:themeColor="text1"/>
        </w:rPr>
      </w:pPr>
    </w:p>
    <w:p w14:paraId="64D8E094" w14:textId="2A3EE823" w:rsidR="00006866" w:rsidRPr="00E875CD" w:rsidRDefault="00006866" w:rsidP="00006866">
      <w:pPr>
        <w:pStyle w:val="Odlomakpravi"/>
        <w:rPr>
          <w:color w:val="000000" w:themeColor="text1"/>
        </w:rPr>
      </w:pPr>
      <w:r w:rsidRPr="00E875CD">
        <w:rPr>
          <w:color w:val="000000" w:themeColor="text1"/>
        </w:rPr>
        <w:t>Ovlašćuje se općinski načelnik Općine</w:t>
      </w:r>
      <w:r w:rsidR="008E4548" w:rsidRPr="00E875CD">
        <w:rPr>
          <w:color w:val="000000" w:themeColor="text1"/>
        </w:rPr>
        <w:t xml:space="preserve"> Netretić</w:t>
      </w:r>
      <w:r w:rsidR="00EE3649" w:rsidRPr="00E875CD">
        <w:rPr>
          <w:color w:val="000000" w:themeColor="text1"/>
        </w:rPr>
        <w:t xml:space="preserve"> </w:t>
      </w:r>
      <w:r w:rsidRPr="00E875CD">
        <w:rPr>
          <w:color w:val="000000" w:themeColor="text1"/>
        </w:rPr>
        <w:t>na poduzimanje svih radnji i sklapanje odgovarajućih ugovora u svrhu provedbe ove Odluke.</w:t>
      </w:r>
    </w:p>
    <w:p w14:paraId="1F13AEE5" w14:textId="77777777" w:rsidR="0044403D" w:rsidRDefault="0044403D" w:rsidP="00006866">
      <w:pPr>
        <w:pStyle w:val="lanak"/>
        <w:rPr>
          <w:color w:val="000000" w:themeColor="text1"/>
        </w:rPr>
      </w:pPr>
    </w:p>
    <w:p w14:paraId="60F02ACA" w14:textId="2686DE87" w:rsidR="00006866" w:rsidRPr="00E875CD" w:rsidRDefault="00006866" w:rsidP="00006866">
      <w:pPr>
        <w:pStyle w:val="lanak"/>
        <w:rPr>
          <w:color w:val="000000" w:themeColor="text1"/>
        </w:rPr>
      </w:pPr>
      <w:r w:rsidRPr="00E875CD">
        <w:rPr>
          <w:color w:val="000000" w:themeColor="text1"/>
        </w:rPr>
        <w:t>Članak 6.</w:t>
      </w:r>
    </w:p>
    <w:p w14:paraId="78A67A9F" w14:textId="77777777" w:rsidR="00006866" w:rsidRPr="00E875CD" w:rsidRDefault="00006866" w:rsidP="00006866">
      <w:pPr>
        <w:pStyle w:val="lanak"/>
        <w:rPr>
          <w:color w:val="000000" w:themeColor="text1"/>
        </w:rPr>
      </w:pPr>
    </w:p>
    <w:p w14:paraId="25BB0D8A" w14:textId="2DFAB6C2" w:rsidR="00006866" w:rsidRPr="00E875CD" w:rsidRDefault="00006866" w:rsidP="00006866">
      <w:pPr>
        <w:pStyle w:val="Odlomakpravi"/>
        <w:rPr>
          <w:color w:val="000000" w:themeColor="text1"/>
        </w:rPr>
      </w:pPr>
      <w:r w:rsidRPr="00E875CD">
        <w:rPr>
          <w:color w:val="000000" w:themeColor="text1"/>
        </w:rPr>
        <w:t xml:space="preserve">Ova Odluka </w:t>
      </w:r>
      <w:r w:rsidR="00D30BBA" w:rsidRPr="00E875CD">
        <w:rPr>
          <w:color w:val="000000" w:themeColor="text1"/>
        </w:rPr>
        <w:t xml:space="preserve">stupa na snagu prvog dana od dana objave u „Glasniku Općine Netretić“. </w:t>
      </w:r>
    </w:p>
    <w:p w14:paraId="622B3936" w14:textId="77777777" w:rsidR="001C1A29" w:rsidRPr="00E875CD" w:rsidRDefault="001C1A2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</w:p>
    <w:p w14:paraId="2F3EBC43" w14:textId="77777777" w:rsidR="00ED0185" w:rsidRPr="00E875CD" w:rsidRDefault="00ED0185" w:rsidP="00ED0185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519"/>
      </w:tblGrid>
      <w:tr w:rsidR="00274DAC" w:rsidRPr="00722B1C" w14:paraId="3A334A12" w14:textId="77777777" w:rsidTr="00D47E04">
        <w:trPr>
          <w:trHeight w:val="529"/>
        </w:trPr>
        <w:tc>
          <w:tcPr>
            <w:tcW w:w="4551" w:type="dxa"/>
            <w:hideMark/>
          </w:tcPr>
          <w:p w14:paraId="3BD036D1" w14:textId="6D9D0FB4" w:rsidR="00274DAC" w:rsidRPr="00722B1C" w:rsidRDefault="00274DAC" w:rsidP="00274DAC">
            <w:pPr>
              <w:pStyle w:val="Odlomakpopisa"/>
              <w:tabs>
                <w:tab w:val="left" w:pos="459"/>
              </w:tabs>
              <w:spacing w:after="0" w:line="240" w:lineRule="auto"/>
              <w:ind w:left="459"/>
              <w:rPr>
                <w:rFonts w:ascii="Arial" w:hAnsi="Arial" w:cs="Arial"/>
              </w:rPr>
            </w:pPr>
          </w:p>
        </w:tc>
        <w:tc>
          <w:tcPr>
            <w:tcW w:w="4519" w:type="dxa"/>
            <w:hideMark/>
          </w:tcPr>
          <w:p w14:paraId="3DD3BA7B" w14:textId="77777777" w:rsidR="00274DAC" w:rsidRPr="00722B1C" w:rsidRDefault="00274DAC" w:rsidP="00B04F8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2B1C">
              <w:rPr>
                <w:rFonts w:ascii="Arial" w:hAnsi="Arial" w:cs="Arial"/>
                <w:b/>
              </w:rPr>
              <w:t>PREDSJEDNIK OPĆINSKOG VIJEĆA:</w:t>
            </w:r>
          </w:p>
          <w:p w14:paraId="7EA5D041" w14:textId="77777777" w:rsidR="00274DAC" w:rsidRPr="00722B1C" w:rsidRDefault="00274DAC" w:rsidP="00B04F8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22B1C">
              <w:rPr>
                <w:rFonts w:ascii="Arial" w:hAnsi="Arial" w:cs="Arial"/>
                <w:b/>
              </w:rPr>
              <w:t>Tomislav Frketić</w:t>
            </w:r>
          </w:p>
        </w:tc>
      </w:tr>
      <w:tr w:rsidR="00274DAC" w:rsidRPr="00722B1C" w14:paraId="47DEC05A" w14:textId="77777777" w:rsidTr="00274DAC">
        <w:trPr>
          <w:trHeight w:val="891"/>
        </w:trPr>
        <w:tc>
          <w:tcPr>
            <w:tcW w:w="4551" w:type="dxa"/>
          </w:tcPr>
          <w:p w14:paraId="3D70657A" w14:textId="77777777" w:rsidR="00274DAC" w:rsidRDefault="00274DAC" w:rsidP="00274DAC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DOSTAVITI:</w:t>
            </w:r>
          </w:p>
          <w:p w14:paraId="1BF1C12E" w14:textId="77777777" w:rsidR="00274DAC" w:rsidRDefault="00274DAC" w:rsidP="00274DAC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62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Čistoća Duga Resa d.o.o., Kolodvorska 1, Duga Resa,</w:t>
            </w:r>
          </w:p>
          <w:p w14:paraId="248CBC9B" w14:textId="77777777" w:rsidR="00274DAC" w:rsidRDefault="00274DAC" w:rsidP="00274DAC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 Duga Resa, Trg sv. Jurja 1, Duga Resa,</w:t>
            </w:r>
          </w:p>
          <w:p w14:paraId="462C574E" w14:textId="77777777" w:rsidR="00274DAC" w:rsidRDefault="00274DAC" w:rsidP="00274DAC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Općina Generalski Stol, Generalski Stol 32, Generalski Stol,</w:t>
            </w:r>
          </w:p>
          <w:p w14:paraId="2319F8C1" w14:textId="4BD83F83" w:rsidR="00274DAC" w:rsidRDefault="00274DAC" w:rsidP="00274DAC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Općina </w:t>
            </w:r>
            <w:proofErr w:type="spellStart"/>
            <w:r>
              <w:rPr>
                <w:rFonts w:ascii="Arial" w:hAnsi="Arial" w:cs="Arial"/>
              </w:rPr>
              <w:t>Barilović</w:t>
            </w:r>
            <w:proofErr w:type="spellEnd"/>
            <w:r w:rsidR="00984417">
              <w:rPr>
                <w:rFonts w:ascii="Arial" w:hAnsi="Arial" w:cs="Arial"/>
              </w:rPr>
              <w:t xml:space="preserve">, </w:t>
            </w:r>
            <w:proofErr w:type="spellStart"/>
            <w:r w:rsidR="00984417">
              <w:rPr>
                <w:rFonts w:ascii="Arial" w:hAnsi="Arial" w:cs="Arial"/>
              </w:rPr>
              <w:t>Barilović</w:t>
            </w:r>
            <w:proofErr w:type="spellEnd"/>
            <w:r w:rsidR="00984417">
              <w:rPr>
                <w:rFonts w:ascii="Arial" w:hAnsi="Arial" w:cs="Arial"/>
              </w:rPr>
              <w:t xml:space="preserve"> 91, </w:t>
            </w:r>
            <w:proofErr w:type="spellStart"/>
            <w:r w:rsidR="00984417">
              <w:rPr>
                <w:rFonts w:ascii="Arial" w:hAnsi="Arial" w:cs="Arial"/>
              </w:rPr>
              <w:t>Barilović</w:t>
            </w:r>
            <w:proofErr w:type="spellEnd"/>
            <w:r w:rsidR="00984417">
              <w:rPr>
                <w:rFonts w:ascii="Arial" w:hAnsi="Arial" w:cs="Arial"/>
              </w:rPr>
              <w:t>,</w:t>
            </w:r>
          </w:p>
          <w:p w14:paraId="2E1E32BD" w14:textId="77777777" w:rsidR="00274DAC" w:rsidRDefault="00274DAC" w:rsidP="00274DAC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Općinski načelnik, ovdje,</w:t>
            </w:r>
          </w:p>
          <w:p w14:paraId="25B0DC33" w14:textId="7C0287ED" w:rsidR="00274DAC" w:rsidRDefault="00274DAC" w:rsidP="00274DAC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Pročelnica JUO, ovdje,</w:t>
            </w:r>
          </w:p>
          <w:p w14:paraId="578D499C" w14:textId="77777777" w:rsidR="00274DAC" w:rsidRDefault="00274DAC" w:rsidP="00274DAC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 za financije i proračun, ovdje,</w:t>
            </w:r>
          </w:p>
          <w:p w14:paraId="35E355CD" w14:textId="77777777" w:rsidR="008A0ED0" w:rsidRDefault="008A0ED0" w:rsidP="008A0ED0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Dokumentacija, ovdje,</w:t>
            </w:r>
          </w:p>
          <w:p w14:paraId="624DD46A" w14:textId="77777777" w:rsidR="00274DAC" w:rsidRDefault="00274DAC" w:rsidP="00274DAC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objavu, ovdje,</w:t>
            </w:r>
          </w:p>
          <w:p w14:paraId="7EC6A1CE" w14:textId="7E59166D" w:rsidR="00274DAC" w:rsidRPr="00274DAC" w:rsidRDefault="00274DAC" w:rsidP="00D90492">
            <w:pPr>
              <w:pStyle w:val="Odlomakpopisa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459" w:hanging="564"/>
              <w:rPr>
                <w:rFonts w:ascii="Arial" w:hAnsi="Arial" w:cs="Arial"/>
              </w:rPr>
            </w:pPr>
            <w:r w:rsidRPr="00274DAC">
              <w:rPr>
                <w:rFonts w:ascii="Arial" w:hAnsi="Arial" w:cs="Arial"/>
              </w:rPr>
              <w:t>PISMOHRANA.-</w:t>
            </w:r>
          </w:p>
        </w:tc>
        <w:tc>
          <w:tcPr>
            <w:tcW w:w="4519" w:type="dxa"/>
          </w:tcPr>
          <w:p w14:paraId="253A47BC" w14:textId="77777777" w:rsidR="00274DAC" w:rsidRPr="00722B1C" w:rsidRDefault="00274DAC" w:rsidP="00B04F87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F95B69E" w14:textId="77777777" w:rsidR="00ED0185" w:rsidRPr="00E875CD" w:rsidRDefault="00ED0185" w:rsidP="0044403D">
      <w:pPr>
        <w:pStyle w:val="Odlomak"/>
        <w:spacing w:after="0"/>
        <w:ind w:firstLine="0"/>
        <w:rPr>
          <w:b/>
          <w:color w:val="000000" w:themeColor="text1"/>
        </w:rPr>
      </w:pPr>
    </w:p>
    <w:sectPr w:rsidR="00ED0185" w:rsidRPr="00E875CD" w:rsidSect="00D47E04">
      <w:headerReference w:type="default" r:id="rId9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0113" w14:textId="77777777" w:rsidR="003C4656" w:rsidRDefault="003C4656" w:rsidP="00B012D9">
      <w:pPr>
        <w:spacing w:after="0" w:line="240" w:lineRule="auto"/>
      </w:pPr>
      <w:r>
        <w:separator/>
      </w:r>
    </w:p>
  </w:endnote>
  <w:endnote w:type="continuationSeparator" w:id="0">
    <w:p w14:paraId="307955E6" w14:textId="77777777" w:rsidR="003C4656" w:rsidRDefault="003C4656" w:rsidP="00B0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CC11" w14:textId="77777777" w:rsidR="003C4656" w:rsidRDefault="003C4656" w:rsidP="00B012D9">
      <w:pPr>
        <w:spacing w:after="0" w:line="240" w:lineRule="auto"/>
      </w:pPr>
      <w:r>
        <w:separator/>
      </w:r>
    </w:p>
  </w:footnote>
  <w:footnote w:type="continuationSeparator" w:id="0">
    <w:p w14:paraId="3F11B9B4" w14:textId="77777777" w:rsidR="003C4656" w:rsidRDefault="003C4656" w:rsidP="00B0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8829708"/>
      <w:docPartObj>
        <w:docPartGallery w:val="Page Numbers (Top of Page)"/>
        <w:docPartUnique/>
      </w:docPartObj>
    </w:sdtPr>
    <w:sdtEndPr/>
    <w:sdtContent>
      <w:p w14:paraId="53BAE817" w14:textId="77777777" w:rsidR="00B012D9" w:rsidRDefault="00EC6AE4">
        <w:pPr>
          <w:pStyle w:val="Zaglavlje"/>
          <w:jc w:val="right"/>
        </w:pPr>
        <w:r>
          <w:fldChar w:fldCharType="begin"/>
        </w:r>
        <w:r w:rsidR="00B012D9">
          <w:instrText>PAGE   \* MERGEFORMAT</w:instrText>
        </w:r>
        <w:r>
          <w:fldChar w:fldCharType="separate"/>
        </w:r>
        <w:r w:rsidR="00B032A6">
          <w:rPr>
            <w:noProof/>
          </w:rPr>
          <w:t>2</w:t>
        </w:r>
        <w:r>
          <w:fldChar w:fldCharType="end"/>
        </w:r>
      </w:p>
    </w:sdtContent>
  </w:sdt>
  <w:p w14:paraId="446689A1" w14:textId="77777777" w:rsidR="00B012D9" w:rsidRDefault="00B012D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15EBB"/>
    <w:multiLevelType w:val="hybridMultilevel"/>
    <w:tmpl w:val="0A9E91C2"/>
    <w:lvl w:ilvl="0" w:tplc="BF92F77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67D6A"/>
    <w:multiLevelType w:val="hybridMultilevel"/>
    <w:tmpl w:val="82C42450"/>
    <w:lvl w:ilvl="0" w:tplc="76589A1A">
      <w:start w:val="1"/>
      <w:numFmt w:val="decimal"/>
      <w:lvlText w:val="%1."/>
      <w:lvlJc w:val="left"/>
      <w:pPr>
        <w:ind w:left="2487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3207" w:hanging="360"/>
      </w:p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</w:lvl>
    <w:lvl w:ilvl="3" w:tplc="041A000F" w:tentative="1">
      <w:start w:val="1"/>
      <w:numFmt w:val="decimal"/>
      <w:lvlText w:val="%4."/>
      <w:lvlJc w:val="left"/>
      <w:pPr>
        <w:ind w:left="4647" w:hanging="360"/>
      </w:p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</w:lvl>
    <w:lvl w:ilvl="6" w:tplc="041A000F" w:tentative="1">
      <w:start w:val="1"/>
      <w:numFmt w:val="decimal"/>
      <w:lvlText w:val="%7."/>
      <w:lvlJc w:val="left"/>
      <w:pPr>
        <w:ind w:left="6807" w:hanging="360"/>
      </w:p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4743196F"/>
    <w:multiLevelType w:val="hybridMultilevel"/>
    <w:tmpl w:val="E43EA018"/>
    <w:lvl w:ilvl="0" w:tplc="620028E2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C6823"/>
    <w:multiLevelType w:val="hybridMultilevel"/>
    <w:tmpl w:val="C8725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052D8"/>
    <w:multiLevelType w:val="hybridMultilevel"/>
    <w:tmpl w:val="F53CC052"/>
    <w:lvl w:ilvl="0" w:tplc="041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17091"/>
    <w:multiLevelType w:val="hybridMultilevel"/>
    <w:tmpl w:val="C87250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1602E"/>
    <w:multiLevelType w:val="hybridMultilevel"/>
    <w:tmpl w:val="125219BE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56198">
    <w:abstractNumId w:val="3"/>
  </w:num>
  <w:num w:numId="2" w16cid:durableId="1774351151">
    <w:abstractNumId w:val="11"/>
  </w:num>
  <w:num w:numId="3" w16cid:durableId="873612237">
    <w:abstractNumId w:val="18"/>
  </w:num>
  <w:num w:numId="4" w16cid:durableId="808548882">
    <w:abstractNumId w:val="22"/>
  </w:num>
  <w:num w:numId="5" w16cid:durableId="1758091313">
    <w:abstractNumId w:val="0"/>
  </w:num>
  <w:num w:numId="6" w16cid:durableId="2058965023">
    <w:abstractNumId w:val="21"/>
  </w:num>
  <w:num w:numId="7" w16cid:durableId="904872684">
    <w:abstractNumId w:val="6"/>
  </w:num>
  <w:num w:numId="8" w16cid:durableId="792795921">
    <w:abstractNumId w:val="19"/>
  </w:num>
  <w:num w:numId="9" w16cid:durableId="412167040">
    <w:abstractNumId w:val="2"/>
  </w:num>
  <w:num w:numId="10" w16cid:durableId="1138769111">
    <w:abstractNumId w:val="25"/>
  </w:num>
  <w:num w:numId="11" w16cid:durableId="2081708460">
    <w:abstractNumId w:val="12"/>
  </w:num>
  <w:num w:numId="12" w16cid:durableId="235676013">
    <w:abstractNumId w:val="15"/>
  </w:num>
  <w:num w:numId="13" w16cid:durableId="1288462952">
    <w:abstractNumId w:val="23"/>
  </w:num>
  <w:num w:numId="14" w16cid:durableId="428429311">
    <w:abstractNumId w:val="16"/>
  </w:num>
  <w:num w:numId="15" w16cid:durableId="432744221">
    <w:abstractNumId w:val="24"/>
  </w:num>
  <w:num w:numId="16" w16cid:durableId="2145928090">
    <w:abstractNumId w:val="7"/>
  </w:num>
  <w:num w:numId="17" w16cid:durableId="506215188">
    <w:abstractNumId w:val="4"/>
  </w:num>
  <w:num w:numId="18" w16cid:durableId="79104080">
    <w:abstractNumId w:val="5"/>
  </w:num>
  <w:num w:numId="19" w16cid:durableId="1982954006">
    <w:abstractNumId w:val="14"/>
  </w:num>
  <w:num w:numId="20" w16cid:durableId="1953391721">
    <w:abstractNumId w:val="9"/>
  </w:num>
  <w:num w:numId="21" w16cid:durableId="683899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4708786">
    <w:abstractNumId w:val="1"/>
  </w:num>
  <w:num w:numId="23" w16cid:durableId="495419257">
    <w:abstractNumId w:val="8"/>
  </w:num>
  <w:num w:numId="24" w16cid:durableId="1776628061">
    <w:abstractNumId w:val="10"/>
  </w:num>
  <w:num w:numId="25" w16cid:durableId="1195771145">
    <w:abstractNumId w:val="20"/>
  </w:num>
  <w:num w:numId="26" w16cid:durableId="686638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0C"/>
    <w:rsid w:val="00006866"/>
    <w:rsid w:val="000077D4"/>
    <w:rsid w:val="00023A5C"/>
    <w:rsid w:val="00023FF5"/>
    <w:rsid w:val="000353B5"/>
    <w:rsid w:val="00044B29"/>
    <w:rsid w:val="00050C4A"/>
    <w:rsid w:val="0005104E"/>
    <w:rsid w:val="00054DD3"/>
    <w:rsid w:val="00057750"/>
    <w:rsid w:val="0007643B"/>
    <w:rsid w:val="00083932"/>
    <w:rsid w:val="00085AEE"/>
    <w:rsid w:val="000C695A"/>
    <w:rsid w:val="000D18BB"/>
    <w:rsid w:val="000D4EA8"/>
    <w:rsid w:val="000F3AC6"/>
    <w:rsid w:val="000F58FB"/>
    <w:rsid w:val="001111C1"/>
    <w:rsid w:val="0011453C"/>
    <w:rsid w:val="00114562"/>
    <w:rsid w:val="001177BF"/>
    <w:rsid w:val="00154851"/>
    <w:rsid w:val="00162B17"/>
    <w:rsid w:val="00177344"/>
    <w:rsid w:val="00177AD9"/>
    <w:rsid w:val="00187A81"/>
    <w:rsid w:val="001C1A29"/>
    <w:rsid w:val="001C6C5A"/>
    <w:rsid w:val="001D6C8D"/>
    <w:rsid w:val="001E06AF"/>
    <w:rsid w:val="001E5CC7"/>
    <w:rsid w:val="00201E1A"/>
    <w:rsid w:val="002060C9"/>
    <w:rsid w:val="00215C6E"/>
    <w:rsid w:val="00222F9E"/>
    <w:rsid w:val="00232479"/>
    <w:rsid w:val="0024311D"/>
    <w:rsid w:val="00244B3C"/>
    <w:rsid w:val="00246687"/>
    <w:rsid w:val="00251694"/>
    <w:rsid w:val="002532A5"/>
    <w:rsid w:val="002566B4"/>
    <w:rsid w:val="00266CCD"/>
    <w:rsid w:val="00266D30"/>
    <w:rsid w:val="00274DAC"/>
    <w:rsid w:val="002A5D57"/>
    <w:rsid w:val="002B39DE"/>
    <w:rsid w:val="002B4C41"/>
    <w:rsid w:val="002C40F7"/>
    <w:rsid w:val="00306A2D"/>
    <w:rsid w:val="00314364"/>
    <w:rsid w:val="00314AEE"/>
    <w:rsid w:val="00334360"/>
    <w:rsid w:val="00340855"/>
    <w:rsid w:val="00354377"/>
    <w:rsid w:val="003609C1"/>
    <w:rsid w:val="00375AD1"/>
    <w:rsid w:val="0038143C"/>
    <w:rsid w:val="00397297"/>
    <w:rsid w:val="003979D3"/>
    <w:rsid w:val="003A2A1D"/>
    <w:rsid w:val="003A5530"/>
    <w:rsid w:val="003C4656"/>
    <w:rsid w:val="003D7394"/>
    <w:rsid w:val="003D7E7D"/>
    <w:rsid w:val="003E2390"/>
    <w:rsid w:val="00407BA3"/>
    <w:rsid w:val="004204BF"/>
    <w:rsid w:val="0044403D"/>
    <w:rsid w:val="00454897"/>
    <w:rsid w:val="00456589"/>
    <w:rsid w:val="00456D14"/>
    <w:rsid w:val="00483837"/>
    <w:rsid w:val="00486D64"/>
    <w:rsid w:val="004A60A4"/>
    <w:rsid w:val="004A7DDB"/>
    <w:rsid w:val="00500370"/>
    <w:rsid w:val="00567B0C"/>
    <w:rsid w:val="005728A4"/>
    <w:rsid w:val="00577524"/>
    <w:rsid w:val="005876F8"/>
    <w:rsid w:val="00592844"/>
    <w:rsid w:val="005A18BB"/>
    <w:rsid w:val="005D071E"/>
    <w:rsid w:val="005E079B"/>
    <w:rsid w:val="005E75BF"/>
    <w:rsid w:val="005F0209"/>
    <w:rsid w:val="005F1E21"/>
    <w:rsid w:val="00610380"/>
    <w:rsid w:val="006157AC"/>
    <w:rsid w:val="00622A6B"/>
    <w:rsid w:val="00635269"/>
    <w:rsid w:val="00645A81"/>
    <w:rsid w:val="0066385F"/>
    <w:rsid w:val="0069694E"/>
    <w:rsid w:val="006B6FF3"/>
    <w:rsid w:val="006D22C5"/>
    <w:rsid w:val="006D4924"/>
    <w:rsid w:val="006E49AF"/>
    <w:rsid w:val="006E6611"/>
    <w:rsid w:val="006F1928"/>
    <w:rsid w:val="00704D6C"/>
    <w:rsid w:val="007154F3"/>
    <w:rsid w:val="00722B1C"/>
    <w:rsid w:val="007565D0"/>
    <w:rsid w:val="0078127B"/>
    <w:rsid w:val="007837EF"/>
    <w:rsid w:val="007874D0"/>
    <w:rsid w:val="00790945"/>
    <w:rsid w:val="00814CE3"/>
    <w:rsid w:val="008150D8"/>
    <w:rsid w:val="00851705"/>
    <w:rsid w:val="00862E70"/>
    <w:rsid w:val="00871A1E"/>
    <w:rsid w:val="00871D9C"/>
    <w:rsid w:val="00896E17"/>
    <w:rsid w:val="008A0ED0"/>
    <w:rsid w:val="008B0318"/>
    <w:rsid w:val="008C5FB2"/>
    <w:rsid w:val="008C727F"/>
    <w:rsid w:val="008C77FA"/>
    <w:rsid w:val="008D327A"/>
    <w:rsid w:val="008E4548"/>
    <w:rsid w:val="008E4674"/>
    <w:rsid w:val="008F08A3"/>
    <w:rsid w:val="00911B24"/>
    <w:rsid w:val="00915E8C"/>
    <w:rsid w:val="009330B2"/>
    <w:rsid w:val="009833A9"/>
    <w:rsid w:val="00984417"/>
    <w:rsid w:val="0099644E"/>
    <w:rsid w:val="009A2702"/>
    <w:rsid w:val="009C2C9A"/>
    <w:rsid w:val="009D4228"/>
    <w:rsid w:val="009D7DA9"/>
    <w:rsid w:val="009E0E2B"/>
    <w:rsid w:val="009F16ED"/>
    <w:rsid w:val="00A00CE7"/>
    <w:rsid w:val="00A0592E"/>
    <w:rsid w:val="00A2481F"/>
    <w:rsid w:val="00A643D6"/>
    <w:rsid w:val="00A90D2A"/>
    <w:rsid w:val="00A91C69"/>
    <w:rsid w:val="00AA747E"/>
    <w:rsid w:val="00AB4E14"/>
    <w:rsid w:val="00B012D9"/>
    <w:rsid w:val="00B032A6"/>
    <w:rsid w:val="00B04212"/>
    <w:rsid w:val="00B07342"/>
    <w:rsid w:val="00B2525F"/>
    <w:rsid w:val="00B35F8C"/>
    <w:rsid w:val="00B45E23"/>
    <w:rsid w:val="00B6670B"/>
    <w:rsid w:val="00B676D0"/>
    <w:rsid w:val="00B67A13"/>
    <w:rsid w:val="00B77CA7"/>
    <w:rsid w:val="00B85821"/>
    <w:rsid w:val="00B95E92"/>
    <w:rsid w:val="00BB1B6B"/>
    <w:rsid w:val="00BC13DA"/>
    <w:rsid w:val="00BF0F26"/>
    <w:rsid w:val="00C13BFF"/>
    <w:rsid w:val="00C144FE"/>
    <w:rsid w:val="00C179A3"/>
    <w:rsid w:val="00C2376B"/>
    <w:rsid w:val="00C41973"/>
    <w:rsid w:val="00C44DEF"/>
    <w:rsid w:val="00C71DF9"/>
    <w:rsid w:val="00C839C8"/>
    <w:rsid w:val="00CA1107"/>
    <w:rsid w:val="00CA7F5D"/>
    <w:rsid w:val="00CB2541"/>
    <w:rsid w:val="00CB7B42"/>
    <w:rsid w:val="00CD1DA3"/>
    <w:rsid w:val="00CD2BAB"/>
    <w:rsid w:val="00CF72F9"/>
    <w:rsid w:val="00CF78B9"/>
    <w:rsid w:val="00D016EE"/>
    <w:rsid w:val="00D03A4C"/>
    <w:rsid w:val="00D05BAA"/>
    <w:rsid w:val="00D07F19"/>
    <w:rsid w:val="00D15E7C"/>
    <w:rsid w:val="00D30BBA"/>
    <w:rsid w:val="00D40A89"/>
    <w:rsid w:val="00D47E04"/>
    <w:rsid w:val="00D575D1"/>
    <w:rsid w:val="00D6346F"/>
    <w:rsid w:val="00D90492"/>
    <w:rsid w:val="00D96C4B"/>
    <w:rsid w:val="00DA66B6"/>
    <w:rsid w:val="00DB074A"/>
    <w:rsid w:val="00DB10F8"/>
    <w:rsid w:val="00DB188C"/>
    <w:rsid w:val="00DC357C"/>
    <w:rsid w:val="00DD2FDE"/>
    <w:rsid w:val="00DF313A"/>
    <w:rsid w:val="00E04492"/>
    <w:rsid w:val="00E45DC8"/>
    <w:rsid w:val="00E52DA2"/>
    <w:rsid w:val="00E5383C"/>
    <w:rsid w:val="00E629EC"/>
    <w:rsid w:val="00E7384B"/>
    <w:rsid w:val="00E76004"/>
    <w:rsid w:val="00E875CD"/>
    <w:rsid w:val="00EA283C"/>
    <w:rsid w:val="00EB3680"/>
    <w:rsid w:val="00EC36E8"/>
    <w:rsid w:val="00EC6AE4"/>
    <w:rsid w:val="00ED0185"/>
    <w:rsid w:val="00ED1397"/>
    <w:rsid w:val="00EE3649"/>
    <w:rsid w:val="00EF004E"/>
    <w:rsid w:val="00EF2236"/>
    <w:rsid w:val="00F1177D"/>
    <w:rsid w:val="00F12579"/>
    <w:rsid w:val="00F3160D"/>
    <w:rsid w:val="00F474C9"/>
    <w:rsid w:val="00F82138"/>
    <w:rsid w:val="00F84E5A"/>
    <w:rsid w:val="00FA59D1"/>
    <w:rsid w:val="00FC20C4"/>
    <w:rsid w:val="00FE228D"/>
    <w:rsid w:val="00FE2BC9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CA7D"/>
  <w15:docId w15:val="{48779EDF-3A2B-44B8-B658-84F1519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12D9"/>
  </w:style>
  <w:style w:type="paragraph" w:styleId="Podnoje">
    <w:name w:val="footer"/>
    <w:basedOn w:val="Normal"/>
    <w:link w:val="Podno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2D9"/>
  </w:style>
  <w:style w:type="paragraph" w:customStyle="1" w:styleId="Nabrajanja">
    <w:name w:val="Nabrajanja"/>
    <w:basedOn w:val="Normal"/>
    <w:qFormat/>
    <w:rsid w:val="00177344"/>
    <w:pPr>
      <w:numPr>
        <w:numId w:val="20"/>
      </w:numPr>
      <w:tabs>
        <w:tab w:val="left" w:pos="1134"/>
        <w:tab w:val="right" w:leader="dot" w:pos="8931"/>
      </w:tabs>
      <w:spacing w:after="0" w:line="240" w:lineRule="auto"/>
      <w:ind w:left="1134" w:right="1927" w:hanging="708"/>
      <w:contextualSpacing/>
    </w:pPr>
    <w:rPr>
      <w:rFonts w:ascii="Arial" w:eastAsia="Calibri" w:hAnsi="Arial" w:cs="Arial"/>
    </w:rPr>
  </w:style>
  <w:style w:type="paragraph" w:customStyle="1" w:styleId="lanak">
    <w:name w:val="Članak"/>
    <w:basedOn w:val="Normal"/>
    <w:qFormat/>
    <w:rsid w:val="00A00CE7"/>
    <w:pPr>
      <w:tabs>
        <w:tab w:val="left" w:pos="1134"/>
      </w:tabs>
      <w:spacing w:after="0" w:line="240" w:lineRule="auto"/>
      <w:jc w:val="center"/>
    </w:pPr>
    <w:rPr>
      <w:rFonts w:ascii="Arial" w:eastAsia="Calibri" w:hAnsi="Arial" w:cs="Arial"/>
      <w:b/>
      <w:lang w:eastAsia="hr-HR"/>
    </w:rPr>
  </w:style>
  <w:style w:type="paragraph" w:customStyle="1" w:styleId="Odlomakpravi">
    <w:name w:val="Odlomak pravi"/>
    <w:basedOn w:val="Normal"/>
    <w:qFormat/>
    <w:rsid w:val="00A00CE7"/>
    <w:pPr>
      <w:tabs>
        <w:tab w:val="left" w:pos="1134"/>
      </w:tabs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067D-9A93-4A89-94F4-E8FD6F91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 Vrcić</cp:lastModifiedBy>
  <cp:revision>32</cp:revision>
  <cp:lastPrinted>2025-07-17T09:18:00Z</cp:lastPrinted>
  <dcterms:created xsi:type="dcterms:W3CDTF">2025-07-02T12:28:00Z</dcterms:created>
  <dcterms:modified xsi:type="dcterms:W3CDTF">2025-07-17T12:00:00Z</dcterms:modified>
</cp:coreProperties>
</file>