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A5FE0" w14:textId="77777777" w:rsidR="009912FB" w:rsidRPr="00C9724B" w:rsidRDefault="009912FB" w:rsidP="009912FB">
      <w:pPr>
        <w:spacing w:line="276" w:lineRule="auto"/>
        <w:ind w:right="5668"/>
        <w:jc w:val="center"/>
        <w:rPr>
          <w:rFonts w:ascii="Calibri" w:hAnsi="Calibri" w:cs="Times New Roman"/>
          <w:lang w:eastAsia="en-US"/>
        </w:rPr>
      </w:pPr>
      <w:r w:rsidRPr="00C9724B">
        <w:rPr>
          <w:rFonts w:ascii="Calibri" w:hAnsi="Calibri" w:cs="Times New Roman"/>
          <w:noProof/>
        </w:rPr>
        <w:drawing>
          <wp:inline distT="0" distB="0" distL="0" distR="0" wp14:anchorId="5FCD4D39" wp14:editId="62186198">
            <wp:extent cx="532765" cy="739775"/>
            <wp:effectExtent l="0" t="0" r="635" b="3175"/>
            <wp:docPr id="85238332" name="Slika 2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76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CE811" w14:textId="77777777" w:rsidR="009912FB" w:rsidRPr="00C9724B" w:rsidRDefault="009912FB" w:rsidP="009912FB">
      <w:pPr>
        <w:spacing w:line="360" w:lineRule="auto"/>
        <w:ind w:right="5668"/>
        <w:jc w:val="center"/>
        <w:rPr>
          <w:b/>
          <w:sz w:val="28"/>
          <w:szCs w:val="28"/>
          <w:lang w:eastAsia="en-US"/>
        </w:rPr>
      </w:pPr>
      <w:r w:rsidRPr="00C9724B">
        <w:rPr>
          <w:b/>
          <w:sz w:val="28"/>
          <w:szCs w:val="28"/>
          <w:lang w:eastAsia="en-US"/>
        </w:rPr>
        <w:t>REPUBLIKA HRVATSKA</w:t>
      </w:r>
    </w:p>
    <w:p w14:paraId="2A7FD042" w14:textId="77777777" w:rsidR="009912FB" w:rsidRPr="00C9724B" w:rsidRDefault="009912FB" w:rsidP="009912FB">
      <w:pPr>
        <w:spacing w:line="360" w:lineRule="auto"/>
        <w:ind w:right="5668"/>
        <w:jc w:val="center"/>
        <w:rPr>
          <w:b/>
          <w:sz w:val="24"/>
          <w:szCs w:val="24"/>
          <w:lang w:eastAsia="en-US"/>
        </w:rPr>
      </w:pPr>
      <w:r w:rsidRPr="00C9724B">
        <w:rPr>
          <w:b/>
          <w:sz w:val="24"/>
          <w:szCs w:val="24"/>
          <w:lang w:eastAsia="en-US"/>
        </w:rPr>
        <w:t>KARLOVAČKA ŽUPANIJA</w:t>
      </w:r>
    </w:p>
    <w:p w14:paraId="04654607" w14:textId="77777777" w:rsidR="009912FB" w:rsidRPr="00C9724B" w:rsidRDefault="009912FB" w:rsidP="009912FB">
      <w:pPr>
        <w:spacing w:line="360" w:lineRule="auto"/>
        <w:ind w:right="5668"/>
        <w:jc w:val="center"/>
        <w:rPr>
          <w:b/>
          <w:lang w:eastAsia="en-US"/>
        </w:rPr>
      </w:pPr>
      <w:r w:rsidRPr="00C9724B">
        <w:rPr>
          <w:b/>
          <w:lang w:eastAsia="en-US"/>
        </w:rPr>
        <w:t>OPĆINA NETRETIĆ</w:t>
      </w:r>
    </w:p>
    <w:p w14:paraId="3C3C2A0C" w14:textId="77777777" w:rsidR="009912FB" w:rsidRPr="00C9724B" w:rsidRDefault="009912FB" w:rsidP="009912FB">
      <w:pPr>
        <w:tabs>
          <w:tab w:val="left" w:pos="1418"/>
        </w:tabs>
        <w:ind w:right="5668"/>
        <w:outlineLvl w:val="0"/>
        <w:rPr>
          <w:b/>
          <w:lang w:eastAsia="en-US"/>
        </w:rPr>
      </w:pPr>
      <w:r w:rsidRPr="00C9724B">
        <w:rPr>
          <w:b/>
          <w:lang w:eastAsia="en-US"/>
        </w:rPr>
        <w:t>OPĆINSKO VIJEĆE</w:t>
      </w:r>
    </w:p>
    <w:p w14:paraId="5C6E9213" w14:textId="77777777" w:rsidR="009912FB" w:rsidRDefault="009912FB" w:rsidP="009912FB">
      <w:pPr>
        <w:tabs>
          <w:tab w:val="left" w:pos="284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rPr>
          <w:bCs/>
        </w:rPr>
      </w:pPr>
      <w:r>
        <w:rPr>
          <w:bCs/>
        </w:rPr>
        <w:t>KLASA: 024-04/26-01/33</w:t>
      </w:r>
    </w:p>
    <w:p w14:paraId="18E6D28C" w14:textId="77777777" w:rsidR="009912FB" w:rsidRDefault="009912FB" w:rsidP="009912FB">
      <w:pPr>
        <w:tabs>
          <w:tab w:val="left" w:pos="284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suppressAutoHyphens/>
        <w:rPr>
          <w:bCs/>
        </w:rPr>
      </w:pPr>
      <w:r>
        <w:rPr>
          <w:bCs/>
        </w:rPr>
        <w:t>URBROJ: 2133-11-01/06-26-1</w:t>
      </w:r>
    </w:p>
    <w:p w14:paraId="6F814F33" w14:textId="6A28110F" w:rsidR="005C0F64" w:rsidRPr="00B0747D" w:rsidRDefault="009912FB" w:rsidP="009912FB">
      <w:pPr>
        <w:pStyle w:val="Odlomak"/>
        <w:ind w:firstLine="0"/>
        <w:jc w:val="left"/>
        <w:rPr>
          <w:color w:val="auto"/>
        </w:rPr>
      </w:pPr>
      <w:r w:rsidRPr="00B0747D">
        <w:rPr>
          <w:bCs/>
          <w:color w:val="auto"/>
        </w:rPr>
        <w:t>Netretić, 16. rujna 2026.</w:t>
      </w:r>
    </w:p>
    <w:p w14:paraId="4F81461B" w14:textId="77777777" w:rsidR="00C9724B" w:rsidRDefault="00C9724B" w:rsidP="00823137">
      <w:pPr>
        <w:pStyle w:val="Odlomak"/>
        <w:rPr>
          <w:color w:val="000000" w:themeColor="text1"/>
        </w:rPr>
      </w:pPr>
    </w:p>
    <w:p w14:paraId="66458873" w14:textId="77777777" w:rsidR="00B47DB3" w:rsidRDefault="00B47DB3" w:rsidP="00823137">
      <w:pPr>
        <w:pStyle w:val="Odlomak"/>
        <w:rPr>
          <w:color w:val="000000" w:themeColor="text1"/>
        </w:rPr>
      </w:pPr>
    </w:p>
    <w:p w14:paraId="2BCDC181" w14:textId="0A7C7C08" w:rsidR="00F2457F" w:rsidRDefault="00614BCC" w:rsidP="00823137">
      <w:pPr>
        <w:pStyle w:val="Odlomak"/>
        <w:rPr>
          <w:color w:val="000000" w:themeColor="text1"/>
        </w:rPr>
      </w:pPr>
      <w:r w:rsidRPr="000B27CB">
        <w:rPr>
          <w:color w:val="000000" w:themeColor="text1"/>
        </w:rPr>
        <w:t xml:space="preserve">Na temelju </w:t>
      </w:r>
      <w:r w:rsidR="00D67AFF" w:rsidRPr="000B27CB">
        <w:rPr>
          <w:color w:val="000000" w:themeColor="text1"/>
        </w:rPr>
        <w:t>članka</w:t>
      </w:r>
      <w:r w:rsidRPr="000B27CB">
        <w:rPr>
          <w:color w:val="000000" w:themeColor="text1"/>
        </w:rPr>
        <w:t xml:space="preserve"> </w:t>
      </w:r>
      <w:r w:rsidR="00FA3FF6" w:rsidRPr="000B27CB">
        <w:rPr>
          <w:color w:val="000000" w:themeColor="text1"/>
        </w:rPr>
        <w:t>28</w:t>
      </w:r>
      <w:r w:rsidRPr="000B27CB">
        <w:rPr>
          <w:color w:val="000000" w:themeColor="text1"/>
        </w:rPr>
        <w:t xml:space="preserve">. Statuta Općine Netretić </w:t>
      </w:r>
      <w:bookmarkStart w:id="0" w:name="_Hlk66770674"/>
      <w:r w:rsidRPr="000B27CB">
        <w:rPr>
          <w:color w:val="000000" w:themeColor="text1"/>
        </w:rPr>
        <w:t>(„Glasnik Općine Netretić“ broj 03/13, 02/18, 03/18, 02/20</w:t>
      </w:r>
      <w:r w:rsidR="00030CFB">
        <w:rPr>
          <w:color w:val="000000" w:themeColor="text1"/>
        </w:rPr>
        <w:t xml:space="preserve">, </w:t>
      </w:r>
      <w:r w:rsidRPr="000B27CB">
        <w:rPr>
          <w:color w:val="000000" w:themeColor="text1"/>
        </w:rPr>
        <w:t>02/21</w:t>
      </w:r>
      <w:r w:rsidR="00030CFB">
        <w:rPr>
          <w:color w:val="000000" w:themeColor="text1"/>
        </w:rPr>
        <w:t xml:space="preserve"> i 03/25</w:t>
      </w:r>
      <w:r w:rsidRPr="000B27CB">
        <w:rPr>
          <w:color w:val="000000" w:themeColor="text1"/>
        </w:rPr>
        <w:t>)</w:t>
      </w:r>
      <w:bookmarkEnd w:id="0"/>
      <w:r w:rsidRPr="000B27CB">
        <w:rPr>
          <w:color w:val="000000" w:themeColor="text1"/>
        </w:rPr>
        <w:t>, Općins</w:t>
      </w:r>
      <w:r w:rsidR="0029247A">
        <w:rPr>
          <w:color w:val="000000" w:themeColor="text1"/>
        </w:rPr>
        <w:t>ko vijeće Općine Netretić na</w:t>
      </w:r>
      <w:r w:rsidR="0074560F">
        <w:rPr>
          <w:color w:val="000000" w:themeColor="text1"/>
        </w:rPr>
        <w:t xml:space="preserve"> </w:t>
      </w:r>
      <w:r w:rsidR="00C44522">
        <w:rPr>
          <w:color w:val="000000" w:themeColor="text1"/>
        </w:rPr>
        <w:t>08</w:t>
      </w:r>
      <w:r w:rsidRPr="000B27CB">
        <w:rPr>
          <w:color w:val="000000" w:themeColor="text1"/>
        </w:rPr>
        <w:t>. redovnoj s</w:t>
      </w:r>
      <w:r w:rsidR="0029247A">
        <w:rPr>
          <w:color w:val="000000" w:themeColor="text1"/>
        </w:rPr>
        <w:t>jednici održanoj dana</w:t>
      </w:r>
      <w:r w:rsidR="00C44522">
        <w:rPr>
          <w:color w:val="000000" w:themeColor="text1"/>
        </w:rPr>
        <w:t xml:space="preserve"> 16. rujna</w:t>
      </w:r>
      <w:r w:rsidR="00BB7F18">
        <w:rPr>
          <w:color w:val="000000" w:themeColor="text1"/>
        </w:rPr>
        <w:t xml:space="preserve"> 2026</w:t>
      </w:r>
      <w:r w:rsidRPr="000B27CB">
        <w:rPr>
          <w:color w:val="000000" w:themeColor="text1"/>
        </w:rPr>
        <w:t>. godine donijelo je</w:t>
      </w:r>
    </w:p>
    <w:p w14:paraId="49E6ED28" w14:textId="77777777" w:rsidR="0066270C" w:rsidRPr="000B27CB" w:rsidRDefault="0066270C" w:rsidP="00823137">
      <w:pPr>
        <w:pStyle w:val="Odlomak"/>
        <w:rPr>
          <w:color w:val="000000" w:themeColor="text1"/>
        </w:rPr>
      </w:pPr>
    </w:p>
    <w:p w14:paraId="3D41BFBE" w14:textId="3DD96495" w:rsidR="00614BCC" w:rsidRDefault="00614BCC" w:rsidP="008F14DA">
      <w:pPr>
        <w:jc w:val="center"/>
        <w:rPr>
          <w:rFonts w:eastAsia="Calibri"/>
          <w:b/>
          <w:color w:val="000000" w:themeColor="text1"/>
          <w:sz w:val="24"/>
          <w:szCs w:val="24"/>
        </w:rPr>
      </w:pPr>
      <w:r w:rsidRPr="000B27CB">
        <w:rPr>
          <w:rFonts w:eastAsia="Calibri"/>
          <w:b/>
          <w:color w:val="000000" w:themeColor="text1"/>
          <w:sz w:val="24"/>
          <w:szCs w:val="24"/>
        </w:rPr>
        <w:t>O   D   L   U   K   U</w:t>
      </w:r>
    </w:p>
    <w:p w14:paraId="04E6FA5E" w14:textId="77777777" w:rsidR="000B27CB" w:rsidRPr="000B27CB" w:rsidRDefault="000B27CB" w:rsidP="008F14DA">
      <w:pPr>
        <w:jc w:val="center"/>
        <w:rPr>
          <w:rFonts w:eastAsia="Calibri"/>
          <w:b/>
          <w:color w:val="000000" w:themeColor="text1"/>
          <w:sz w:val="24"/>
          <w:szCs w:val="24"/>
        </w:rPr>
      </w:pPr>
    </w:p>
    <w:p w14:paraId="36C4C8E8" w14:textId="2B88A5C0" w:rsidR="000B27CB" w:rsidRDefault="000B27CB" w:rsidP="00FA3FF6">
      <w:pPr>
        <w:jc w:val="center"/>
        <w:rPr>
          <w:rFonts w:eastAsia="Calibri"/>
          <w:b/>
          <w:color w:val="000000" w:themeColor="text1"/>
        </w:rPr>
      </w:pPr>
      <w:r>
        <w:rPr>
          <w:rFonts w:eastAsia="Calibri"/>
          <w:b/>
          <w:color w:val="000000" w:themeColor="text1"/>
        </w:rPr>
        <w:t>o</w:t>
      </w:r>
      <w:r w:rsidR="003654B5" w:rsidRPr="000B27CB">
        <w:rPr>
          <w:rFonts w:eastAsia="Calibri"/>
          <w:b/>
          <w:color w:val="000000" w:themeColor="text1"/>
        </w:rPr>
        <w:t xml:space="preserve"> sufinanciranju </w:t>
      </w:r>
      <w:r w:rsidR="004D29D8" w:rsidRPr="000B27CB">
        <w:rPr>
          <w:rFonts w:eastAsia="Calibri"/>
          <w:b/>
          <w:color w:val="000000" w:themeColor="text1"/>
        </w:rPr>
        <w:t>troškova javnog prijevoza r</w:t>
      </w:r>
      <w:r>
        <w:rPr>
          <w:rFonts w:eastAsia="Calibri"/>
          <w:b/>
          <w:color w:val="000000" w:themeColor="text1"/>
        </w:rPr>
        <w:t>edovitih učenika srednjih škola</w:t>
      </w:r>
    </w:p>
    <w:p w14:paraId="402103E5" w14:textId="532EDCBA" w:rsidR="00614BCC" w:rsidRPr="000B27CB" w:rsidRDefault="004D29D8" w:rsidP="00FA3FF6">
      <w:pPr>
        <w:jc w:val="center"/>
        <w:rPr>
          <w:rFonts w:eastAsia="Calibri"/>
          <w:b/>
          <w:color w:val="000000" w:themeColor="text1"/>
        </w:rPr>
      </w:pPr>
      <w:r w:rsidRPr="000B27CB">
        <w:rPr>
          <w:rFonts w:eastAsia="Calibri"/>
          <w:b/>
          <w:color w:val="000000" w:themeColor="text1"/>
        </w:rPr>
        <w:t>za školsku godinu 202</w:t>
      </w:r>
      <w:r w:rsidR="00815215">
        <w:rPr>
          <w:rFonts w:eastAsia="Calibri"/>
          <w:b/>
          <w:color w:val="000000" w:themeColor="text1"/>
        </w:rPr>
        <w:t>6</w:t>
      </w:r>
      <w:r w:rsidRPr="000B27CB">
        <w:rPr>
          <w:rFonts w:eastAsia="Calibri"/>
          <w:b/>
          <w:color w:val="000000" w:themeColor="text1"/>
        </w:rPr>
        <w:t>./202</w:t>
      </w:r>
      <w:r w:rsidR="00815215">
        <w:rPr>
          <w:rFonts w:eastAsia="Calibri"/>
          <w:b/>
          <w:color w:val="000000" w:themeColor="text1"/>
        </w:rPr>
        <w:t>7</w:t>
      </w:r>
      <w:r w:rsidRPr="000B27CB">
        <w:rPr>
          <w:rFonts w:eastAsia="Calibri"/>
          <w:b/>
          <w:color w:val="000000" w:themeColor="text1"/>
        </w:rPr>
        <w:t>.</w:t>
      </w:r>
    </w:p>
    <w:p w14:paraId="6E9C15AC" w14:textId="77777777" w:rsidR="00EC0AFC" w:rsidRDefault="00EC0AFC" w:rsidP="00614BCC">
      <w:pPr>
        <w:pStyle w:val="lanak"/>
        <w:rPr>
          <w:color w:val="000000" w:themeColor="text1"/>
        </w:rPr>
      </w:pPr>
    </w:p>
    <w:p w14:paraId="1E69ECEF" w14:textId="282BD525" w:rsidR="00614BCC" w:rsidRPr="000B27CB" w:rsidRDefault="00614BCC" w:rsidP="00614BCC">
      <w:pPr>
        <w:pStyle w:val="lanak"/>
        <w:rPr>
          <w:color w:val="000000" w:themeColor="text1"/>
        </w:rPr>
      </w:pPr>
      <w:r w:rsidRPr="000B27CB">
        <w:rPr>
          <w:color w:val="000000" w:themeColor="text1"/>
        </w:rPr>
        <w:t>Članak 1.</w:t>
      </w:r>
    </w:p>
    <w:p w14:paraId="40872295" w14:textId="0464012E" w:rsidR="00614BCC" w:rsidRPr="000B27CB" w:rsidRDefault="00614BCC" w:rsidP="00614BCC">
      <w:pPr>
        <w:pStyle w:val="lanak"/>
        <w:rPr>
          <w:color w:val="000000" w:themeColor="text1"/>
        </w:rPr>
      </w:pPr>
    </w:p>
    <w:p w14:paraId="09594C22" w14:textId="1595C45E" w:rsidR="004D29D8" w:rsidRPr="000B27CB" w:rsidRDefault="004D29D8" w:rsidP="004D29D8">
      <w:pPr>
        <w:pStyle w:val="Odlomak"/>
        <w:rPr>
          <w:color w:val="000000" w:themeColor="text1"/>
        </w:rPr>
      </w:pPr>
      <w:r w:rsidRPr="000B27CB">
        <w:rPr>
          <w:color w:val="000000" w:themeColor="text1"/>
        </w:rPr>
        <w:t>Ovom Odlukom odobrava se i utvrđuje način sufinanciranja troškova javnog prijevoza za redovite učenike srednjih škola s prebivalištem na području Općine Netretić, a koji srednju školu pohađaju na području Karlovačke županije za školsku godinu 202</w:t>
      </w:r>
      <w:r w:rsidR="00815215">
        <w:rPr>
          <w:color w:val="000000" w:themeColor="text1"/>
        </w:rPr>
        <w:t>6</w:t>
      </w:r>
      <w:r w:rsidRPr="000B27CB">
        <w:rPr>
          <w:color w:val="000000" w:themeColor="text1"/>
        </w:rPr>
        <w:t>./202</w:t>
      </w:r>
      <w:r w:rsidR="00815215">
        <w:rPr>
          <w:color w:val="000000" w:themeColor="text1"/>
        </w:rPr>
        <w:t>7</w:t>
      </w:r>
      <w:r w:rsidRPr="000B27CB">
        <w:rPr>
          <w:color w:val="000000" w:themeColor="text1"/>
        </w:rPr>
        <w:t>.</w:t>
      </w:r>
    </w:p>
    <w:p w14:paraId="5A7716EE" w14:textId="03C87FE7" w:rsidR="003654B5" w:rsidRPr="000B27CB" w:rsidRDefault="003654B5" w:rsidP="004D29D8">
      <w:pPr>
        <w:pStyle w:val="Odlomak"/>
        <w:rPr>
          <w:color w:val="000000" w:themeColor="text1"/>
        </w:rPr>
      </w:pPr>
    </w:p>
    <w:p w14:paraId="62E64C94" w14:textId="406193B1" w:rsidR="003F2291" w:rsidRPr="000B27CB" w:rsidRDefault="00061B41" w:rsidP="003F2291">
      <w:pPr>
        <w:pStyle w:val="lanak"/>
        <w:rPr>
          <w:color w:val="000000" w:themeColor="text1"/>
        </w:rPr>
      </w:pPr>
      <w:r w:rsidRPr="000B27CB">
        <w:rPr>
          <w:color w:val="000000" w:themeColor="text1"/>
        </w:rPr>
        <w:t xml:space="preserve">Članak </w:t>
      </w:r>
      <w:r w:rsidR="00614BCC" w:rsidRPr="000B27CB">
        <w:rPr>
          <w:color w:val="000000" w:themeColor="text1"/>
        </w:rPr>
        <w:t>2</w:t>
      </w:r>
      <w:r w:rsidRPr="000B27CB">
        <w:rPr>
          <w:color w:val="000000" w:themeColor="text1"/>
        </w:rPr>
        <w:t>.</w:t>
      </w:r>
    </w:p>
    <w:p w14:paraId="4501104A" w14:textId="7B57D7A2" w:rsidR="003F2291" w:rsidRPr="000B27CB" w:rsidRDefault="003F2291" w:rsidP="003F2291">
      <w:pPr>
        <w:pStyle w:val="Odlomak"/>
        <w:rPr>
          <w:color w:val="000000" w:themeColor="text1"/>
        </w:rPr>
      </w:pPr>
    </w:p>
    <w:p w14:paraId="050170C6" w14:textId="6BB92F3C" w:rsidR="003654B5" w:rsidRPr="000B27CB" w:rsidRDefault="004D29D8" w:rsidP="004D29D8">
      <w:pPr>
        <w:pStyle w:val="Odlomak"/>
        <w:rPr>
          <w:color w:val="000000" w:themeColor="text1"/>
        </w:rPr>
      </w:pPr>
      <w:r w:rsidRPr="000B27CB">
        <w:rPr>
          <w:color w:val="000000" w:themeColor="text1"/>
        </w:rPr>
        <w:t>Općina Netretić obvezuje se da će troškove iz članka 1. ove Odluke sufinancirati na način da će podmiriti razliku između cijene mjesečne učeničke karte koju će sufinancirati Ministarstvo znanost</w:t>
      </w:r>
      <w:r w:rsidR="005A382D">
        <w:rPr>
          <w:color w:val="000000" w:themeColor="text1"/>
        </w:rPr>
        <w:t xml:space="preserve">i, </w:t>
      </w:r>
      <w:r w:rsidRPr="000B27CB">
        <w:rPr>
          <w:color w:val="000000" w:themeColor="text1"/>
        </w:rPr>
        <w:t>obrazovanja</w:t>
      </w:r>
      <w:r w:rsidR="005A382D">
        <w:rPr>
          <w:color w:val="000000" w:themeColor="text1"/>
        </w:rPr>
        <w:t xml:space="preserve"> i mladih</w:t>
      </w:r>
      <w:r w:rsidRPr="000B27CB">
        <w:rPr>
          <w:color w:val="000000" w:themeColor="text1"/>
        </w:rPr>
        <w:t xml:space="preserve"> i Karlovačka županija, te fakturirane cijene mjesečne učeničke karte od strane prijevoznika.</w:t>
      </w:r>
    </w:p>
    <w:p w14:paraId="371D49DE" w14:textId="77777777" w:rsidR="00F2457F" w:rsidRPr="000B27CB" w:rsidRDefault="00F2457F" w:rsidP="003F2291">
      <w:pPr>
        <w:pStyle w:val="Odlomak"/>
        <w:rPr>
          <w:b/>
          <w:bCs/>
          <w:color w:val="000000" w:themeColor="text1"/>
        </w:rPr>
      </w:pPr>
    </w:p>
    <w:p w14:paraId="7CFBF3A9" w14:textId="2D6A740E" w:rsidR="00F2457F" w:rsidRPr="000B27CB" w:rsidRDefault="000A414C" w:rsidP="00F2457F">
      <w:pPr>
        <w:pStyle w:val="lanak"/>
        <w:rPr>
          <w:color w:val="000000" w:themeColor="text1"/>
        </w:rPr>
      </w:pPr>
      <w:r w:rsidRPr="000B27CB">
        <w:rPr>
          <w:color w:val="000000" w:themeColor="text1"/>
        </w:rPr>
        <w:t>Članak 3.</w:t>
      </w:r>
    </w:p>
    <w:p w14:paraId="67F30A2F" w14:textId="77777777" w:rsidR="004D29D8" w:rsidRPr="000B27CB" w:rsidRDefault="004D29D8" w:rsidP="00F2457F">
      <w:pPr>
        <w:pStyle w:val="lanak"/>
        <w:rPr>
          <w:color w:val="000000" w:themeColor="text1"/>
        </w:rPr>
      </w:pPr>
    </w:p>
    <w:p w14:paraId="7EDB3009" w14:textId="4125AFF6" w:rsidR="00F2457F" w:rsidRPr="000B27CB" w:rsidRDefault="004D29D8" w:rsidP="004D29D8">
      <w:pPr>
        <w:pStyle w:val="Odlomak"/>
        <w:rPr>
          <w:color w:val="000000" w:themeColor="text1"/>
        </w:rPr>
      </w:pPr>
      <w:r w:rsidRPr="000B27CB">
        <w:rPr>
          <w:color w:val="000000" w:themeColor="text1"/>
        </w:rPr>
        <w:t xml:space="preserve">Sredstva za sufinanciranje troškova prijevoza iz članka 1. ove Odluke doznačivat će se prijevozniku na temelju ispostavljenih faktura, a izdaci će teretiti Proračun Općine </w:t>
      </w:r>
      <w:r w:rsidRPr="006462AB">
        <w:rPr>
          <w:color w:val="000000" w:themeColor="text1"/>
        </w:rPr>
        <w:t>Netretić – Glava 00</w:t>
      </w:r>
      <w:r w:rsidR="00462600" w:rsidRPr="006462AB">
        <w:rPr>
          <w:color w:val="000000" w:themeColor="text1"/>
        </w:rPr>
        <w:t>201</w:t>
      </w:r>
      <w:r w:rsidR="006462AB">
        <w:rPr>
          <w:color w:val="000000" w:themeColor="text1"/>
        </w:rPr>
        <w:t xml:space="preserve"> </w:t>
      </w:r>
      <w:r w:rsidRPr="006462AB">
        <w:rPr>
          <w:color w:val="000000" w:themeColor="text1"/>
        </w:rPr>
        <w:t>Jedinstveni upravni odjel, Program 10</w:t>
      </w:r>
      <w:r w:rsidR="006462AB" w:rsidRPr="006462AB">
        <w:rPr>
          <w:color w:val="000000" w:themeColor="text1"/>
        </w:rPr>
        <w:t>05</w:t>
      </w:r>
      <w:r w:rsidRPr="006462AB">
        <w:rPr>
          <w:color w:val="000000" w:themeColor="text1"/>
        </w:rPr>
        <w:t xml:space="preserve"> Osnovno, srednjoškolsko, više i visoko obrazovanje, Aktivnost A</w:t>
      </w:r>
      <w:r w:rsidR="006462AB" w:rsidRPr="006462AB">
        <w:rPr>
          <w:color w:val="000000" w:themeColor="text1"/>
        </w:rPr>
        <w:t>500002</w:t>
      </w:r>
      <w:r w:rsidRPr="006462AB">
        <w:rPr>
          <w:color w:val="000000" w:themeColor="text1"/>
        </w:rPr>
        <w:t xml:space="preserve"> Više srednjoškolsko obrazovanje, Pozicija R0043 </w:t>
      </w:r>
      <w:r w:rsidR="00D97243">
        <w:rPr>
          <w:color w:val="000000" w:themeColor="text1"/>
        </w:rPr>
        <w:t xml:space="preserve">i  R0185 </w:t>
      </w:r>
      <w:r w:rsidR="006462AB" w:rsidRPr="006462AB">
        <w:rPr>
          <w:color w:val="000000" w:themeColor="text1"/>
        </w:rPr>
        <w:t>Sufinanciranje cijene prijevoza.</w:t>
      </w:r>
    </w:p>
    <w:p w14:paraId="6FC0FAB7" w14:textId="1C703ACE" w:rsidR="004D29D8" w:rsidRPr="000B27CB" w:rsidRDefault="004D29D8" w:rsidP="004D29D8">
      <w:pPr>
        <w:pStyle w:val="lanak"/>
        <w:jc w:val="left"/>
        <w:rPr>
          <w:color w:val="000000" w:themeColor="text1"/>
        </w:rPr>
      </w:pPr>
    </w:p>
    <w:p w14:paraId="14990BD0" w14:textId="366F9A0D" w:rsidR="00342DA0" w:rsidRPr="000B27CB" w:rsidRDefault="00342DA0" w:rsidP="00342DA0">
      <w:pPr>
        <w:pStyle w:val="lanak"/>
        <w:rPr>
          <w:color w:val="000000" w:themeColor="text1"/>
        </w:rPr>
      </w:pPr>
      <w:r w:rsidRPr="000B27CB">
        <w:rPr>
          <w:color w:val="000000" w:themeColor="text1"/>
        </w:rPr>
        <w:t>Članak 4.</w:t>
      </w:r>
    </w:p>
    <w:p w14:paraId="7275BC50" w14:textId="29C62FDE" w:rsidR="00342DA0" w:rsidRPr="000B27CB" w:rsidRDefault="00342DA0" w:rsidP="00342DA0">
      <w:pPr>
        <w:pStyle w:val="lanak"/>
        <w:rPr>
          <w:color w:val="000000" w:themeColor="text1"/>
        </w:rPr>
      </w:pPr>
    </w:p>
    <w:p w14:paraId="33271338" w14:textId="584B0C59" w:rsidR="00342DA0" w:rsidRDefault="000B27CB" w:rsidP="000B4A1E">
      <w:pPr>
        <w:pStyle w:val="Odlomak"/>
        <w:rPr>
          <w:color w:val="000000" w:themeColor="text1"/>
        </w:rPr>
      </w:pPr>
      <w:r>
        <w:rPr>
          <w:color w:val="000000" w:themeColor="text1"/>
        </w:rPr>
        <w:t xml:space="preserve">Ova Odluka stupa na snagu </w:t>
      </w:r>
      <w:r w:rsidR="00D562A8">
        <w:rPr>
          <w:color w:val="000000" w:themeColor="text1"/>
        </w:rPr>
        <w:t>prvog</w:t>
      </w:r>
      <w:r w:rsidR="00342DA0" w:rsidRPr="000B27CB">
        <w:rPr>
          <w:color w:val="000000" w:themeColor="text1"/>
        </w:rPr>
        <w:t xml:space="preserve"> dana od dana objave u "Glasniku Općine Netretić", a primjenjivat će se</w:t>
      </w:r>
      <w:r w:rsidR="00486C45">
        <w:rPr>
          <w:color w:val="000000" w:themeColor="text1"/>
        </w:rPr>
        <w:t xml:space="preserve"> </w:t>
      </w:r>
      <w:r w:rsidR="003B0912">
        <w:rPr>
          <w:color w:val="000000" w:themeColor="text1"/>
        </w:rPr>
        <w:t xml:space="preserve">na sufinanciranje troškova prijevoza za školsku godinu 2026./2027. </w:t>
      </w:r>
      <w:r w:rsidR="000B4A1E">
        <w:rPr>
          <w:color w:val="000000" w:themeColor="text1"/>
        </w:rPr>
        <w:t xml:space="preserve">do </w:t>
      </w:r>
      <w:r w:rsidR="00486C45">
        <w:rPr>
          <w:color w:val="000000" w:themeColor="text1"/>
        </w:rPr>
        <w:t>ugovaranja javne usluge u cestovnom prijevozu putnika sukladno Uredbi o postupku sklapanja ugovora o javnim uslugama („Narodne novine“ broj 43/21 i 125/21 - Odluka Ustavnog suda Republike Hrvatske)</w:t>
      </w:r>
      <w:r w:rsidR="0079430C">
        <w:rPr>
          <w:color w:val="000000" w:themeColor="text1"/>
        </w:rPr>
        <w:t>.</w:t>
      </w:r>
    </w:p>
    <w:p w14:paraId="0A4486EA" w14:textId="77777777" w:rsidR="00FC3E2B" w:rsidRDefault="00FC3E2B" w:rsidP="000B4A1E">
      <w:pPr>
        <w:pStyle w:val="Odlomak"/>
        <w:rPr>
          <w:color w:val="000000" w:themeColor="text1"/>
        </w:rPr>
      </w:pPr>
    </w:p>
    <w:p w14:paraId="5655DCAB" w14:textId="22D37D71" w:rsidR="003E399F" w:rsidRDefault="003E399F" w:rsidP="00342DA0">
      <w:pPr>
        <w:pStyle w:val="Odlomak"/>
        <w:rPr>
          <w:color w:val="000000" w:themeColor="text1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25"/>
        <w:gridCol w:w="4502"/>
      </w:tblGrid>
      <w:tr w:rsidR="00FC3E2B" w:rsidRPr="00CD7816" w14:paraId="643DAA87" w14:textId="77777777" w:rsidTr="00D639BC">
        <w:trPr>
          <w:trHeight w:val="515"/>
        </w:trPr>
        <w:tc>
          <w:tcPr>
            <w:tcW w:w="4525" w:type="dxa"/>
          </w:tcPr>
          <w:p w14:paraId="6DEAA232" w14:textId="77777777" w:rsidR="00FC3E2B" w:rsidRPr="00CD7816" w:rsidRDefault="00FC3E2B" w:rsidP="00D639BC">
            <w:p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rPr>
                <w:bCs/>
              </w:rPr>
            </w:pPr>
          </w:p>
        </w:tc>
        <w:tc>
          <w:tcPr>
            <w:tcW w:w="4502" w:type="dxa"/>
          </w:tcPr>
          <w:p w14:paraId="5D5D584A" w14:textId="77777777" w:rsidR="00FC3E2B" w:rsidRPr="00F5275B" w:rsidRDefault="00FC3E2B" w:rsidP="00D639BC">
            <w:pPr>
              <w:tabs>
                <w:tab w:val="left" w:pos="1080"/>
              </w:tabs>
              <w:suppressAutoHyphens/>
              <w:jc w:val="center"/>
              <w:rPr>
                <w:b/>
              </w:rPr>
            </w:pPr>
            <w:r w:rsidRPr="00F5275B">
              <w:rPr>
                <w:b/>
              </w:rPr>
              <w:t>PREDSJEDNIK OPĆINSKOG VIJEĆA:</w:t>
            </w:r>
          </w:p>
          <w:p w14:paraId="61110019" w14:textId="77777777" w:rsidR="00FC3E2B" w:rsidRPr="00CD7816" w:rsidRDefault="00FC3E2B" w:rsidP="00D639BC">
            <w:pPr>
              <w:tabs>
                <w:tab w:val="left" w:pos="1080"/>
              </w:tabs>
              <w:suppressAutoHyphens/>
              <w:jc w:val="center"/>
              <w:rPr>
                <w:b/>
              </w:rPr>
            </w:pPr>
            <w:r w:rsidRPr="00F5275B">
              <w:rPr>
                <w:b/>
              </w:rPr>
              <w:t>Tomislav Frketić</w:t>
            </w:r>
          </w:p>
        </w:tc>
      </w:tr>
    </w:tbl>
    <w:p w14:paraId="2CC3E904" w14:textId="77777777" w:rsidR="00FC3E2B" w:rsidRDefault="00FC3E2B" w:rsidP="00FC3E2B">
      <w:pPr>
        <w:tabs>
          <w:tab w:val="left" w:pos="993"/>
          <w:tab w:val="left" w:pos="1701"/>
          <w:tab w:val="left" w:pos="4395"/>
          <w:tab w:val="left" w:pos="5103"/>
          <w:tab w:val="left" w:pos="5245"/>
          <w:tab w:val="left" w:pos="5954"/>
          <w:tab w:val="left" w:pos="6237"/>
          <w:tab w:val="right" w:pos="7229"/>
          <w:tab w:val="right" w:pos="8460"/>
          <w:tab w:val="right" w:pos="9497"/>
          <w:tab w:val="right" w:pos="9540"/>
          <w:tab w:val="decimal" w:pos="9923"/>
        </w:tabs>
        <w:rPr>
          <w:bCs/>
        </w:rPr>
        <w:sectPr w:rsidR="00FC3E2B" w:rsidSect="00FC3E2B">
          <w:headerReference w:type="first" r:id="rId8"/>
          <w:pgSz w:w="11907" w:h="16839" w:code="9"/>
          <w:pgMar w:top="851" w:right="1440" w:bottom="1135" w:left="1440" w:header="709" w:footer="709" w:gutter="0"/>
          <w:cols w:space="708"/>
          <w:docGrid w:linePitch="360"/>
        </w:sectPr>
      </w:pPr>
    </w:p>
    <w:p w14:paraId="72CF0E79" w14:textId="77777777" w:rsidR="00FC3E2B" w:rsidRDefault="00FC3E2B" w:rsidP="00FC3E2B"/>
    <w:p w14:paraId="0C6B37DD" w14:textId="77777777" w:rsidR="00FC3E2B" w:rsidRDefault="00FC3E2B" w:rsidP="00FC3E2B"/>
    <w:tbl>
      <w:tblPr>
        <w:tblW w:w="0" w:type="auto"/>
        <w:tblLook w:val="01E0" w:firstRow="1" w:lastRow="1" w:firstColumn="1" w:lastColumn="1" w:noHBand="0" w:noVBand="0"/>
      </w:tblPr>
      <w:tblGrid>
        <w:gridCol w:w="4525"/>
        <w:gridCol w:w="4502"/>
      </w:tblGrid>
      <w:tr w:rsidR="00FC3E2B" w:rsidRPr="00CD7816" w14:paraId="6952A71A" w14:textId="77777777" w:rsidTr="00D639BC">
        <w:trPr>
          <w:trHeight w:val="891"/>
        </w:trPr>
        <w:tc>
          <w:tcPr>
            <w:tcW w:w="4525" w:type="dxa"/>
          </w:tcPr>
          <w:p w14:paraId="084ACF2A" w14:textId="77777777" w:rsidR="00FC3E2B" w:rsidRPr="00CD7816" w:rsidRDefault="00FC3E2B" w:rsidP="00D639BC">
            <w:pPr>
              <w:tabs>
                <w:tab w:val="left" w:pos="993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rPr>
                <w:bCs/>
              </w:rPr>
            </w:pPr>
            <w:r w:rsidRPr="00CD7816">
              <w:rPr>
                <w:bCs/>
              </w:rPr>
              <w:t>DOSTAVITI:</w:t>
            </w:r>
          </w:p>
          <w:p w14:paraId="38FA2260" w14:textId="77777777" w:rsidR="00FC3E2B" w:rsidRPr="00F1612C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>
              <w:rPr>
                <w:bCs/>
              </w:rPr>
              <w:t xml:space="preserve">Autotransport Karlovac d.o.o., </w:t>
            </w:r>
            <w:proofErr w:type="spellStart"/>
            <w:r>
              <w:rPr>
                <w:bCs/>
              </w:rPr>
              <w:t>Gažanski</w:t>
            </w:r>
            <w:proofErr w:type="spellEnd"/>
            <w:r>
              <w:rPr>
                <w:bCs/>
              </w:rPr>
              <w:t xml:space="preserve"> trg 8, Karlovac</w:t>
            </w:r>
          </w:p>
          <w:p w14:paraId="6F05857A" w14:textId="77777777" w:rsidR="00FC3E2B" w:rsidRPr="00CD7816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proofErr w:type="spellStart"/>
            <w:r w:rsidRPr="00CD7816">
              <w:rPr>
                <w:bCs/>
                <w:lang w:val="en-US"/>
              </w:rPr>
              <w:t>Općinski</w:t>
            </w:r>
            <w:proofErr w:type="spellEnd"/>
            <w:r w:rsidRPr="00CD7816">
              <w:rPr>
                <w:bCs/>
                <w:lang w:val="en-US"/>
              </w:rPr>
              <w:t xml:space="preserve"> </w:t>
            </w:r>
            <w:proofErr w:type="spellStart"/>
            <w:r w:rsidRPr="00CD7816">
              <w:rPr>
                <w:bCs/>
                <w:lang w:val="en-US"/>
              </w:rPr>
              <w:t>načelnik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41DE99E6" w14:textId="77777777" w:rsidR="00FC3E2B" w:rsidRPr="00CD7816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 w:rsidRPr="00CD7816">
              <w:rPr>
                <w:bCs/>
              </w:rPr>
              <w:t>P</w:t>
            </w:r>
            <w:proofErr w:type="spellStart"/>
            <w:r w:rsidRPr="00CD7816">
              <w:rPr>
                <w:bCs/>
                <w:lang w:val="en-US"/>
              </w:rPr>
              <w:t>ročelnica</w:t>
            </w:r>
            <w:proofErr w:type="spellEnd"/>
            <w:r w:rsidRPr="00CD7816">
              <w:rPr>
                <w:bCs/>
                <w:lang w:val="en-US"/>
              </w:rPr>
              <w:t xml:space="preserve"> JUO,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13C2DAB5" w14:textId="77777777" w:rsidR="00FC3E2B" w:rsidRPr="00CD7816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 w:rsidRPr="00CD7816">
              <w:rPr>
                <w:bCs/>
                <w:lang w:val="en-US"/>
              </w:rPr>
              <w:t xml:space="preserve">Referent za </w:t>
            </w:r>
            <w:proofErr w:type="spellStart"/>
            <w:r w:rsidRPr="00CD7816">
              <w:rPr>
                <w:bCs/>
                <w:lang w:val="en-US"/>
              </w:rPr>
              <w:t>financije</w:t>
            </w:r>
            <w:proofErr w:type="spellEnd"/>
            <w:r w:rsidRPr="00CD7816">
              <w:rPr>
                <w:bCs/>
                <w:lang w:val="en-US"/>
              </w:rPr>
              <w:t xml:space="preserve"> </w:t>
            </w:r>
            <w:proofErr w:type="spellStart"/>
            <w:r w:rsidRPr="00CD7816">
              <w:rPr>
                <w:bCs/>
                <w:lang w:val="en-US"/>
              </w:rPr>
              <w:t>i</w:t>
            </w:r>
            <w:proofErr w:type="spellEnd"/>
            <w:r w:rsidRPr="00CD7816">
              <w:rPr>
                <w:bCs/>
                <w:lang w:val="en-US"/>
              </w:rPr>
              <w:t xml:space="preserve"> </w:t>
            </w:r>
            <w:proofErr w:type="spellStart"/>
            <w:r w:rsidRPr="00CD7816">
              <w:rPr>
                <w:bCs/>
                <w:lang w:val="en-US"/>
              </w:rPr>
              <w:t>proračun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354D168A" w14:textId="77777777" w:rsidR="00FC3E2B" w:rsidRPr="00CD7816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proofErr w:type="spellStart"/>
            <w:r w:rsidRPr="00CD7816">
              <w:rPr>
                <w:bCs/>
                <w:lang w:val="en-US"/>
              </w:rPr>
              <w:t>Dokumentacija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69667C3B" w14:textId="77777777" w:rsidR="00FC3E2B" w:rsidRPr="00B770D0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r w:rsidRPr="00CD7816">
              <w:rPr>
                <w:bCs/>
                <w:lang w:val="en-US"/>
              </w:rPr>
              <w:t xml:space="preserve">Za </w:t>
            </w:r>
            <w:proofErr w:type="spellStart"/>
            <w:r w:rsidRPr="00CD7816">
              <w:rPr>
                <w:bCs/>
                <w:lang w:val="en-US"/>
              </w:rPr>
              <w:t>objavu</w:t>
            </w:r>
            <w:proofErr w:type="spellEnd"/>
            <w:r w:rsidRPr="00CD7816">
              <w:rPr>
                <w:bCs/>
                <w:lang w:val="en-US"/>
              </w:rPr>
              <w:t xml:space="preserve">, </w:t>
            </w:r>
            <w:proofErr w:type="spellStart"/>
            <w:r w:rsidRPr="00CD7816">
              <w:rPr>
                <w:bCs/>
                <w:lang w:val="en-US"/>
              </w:rPr>
              <w:t>ovdje</w:t>
            </w:r>
            <w:proofErr w:type="spellEnd"/>
            <w:r w:rsidRPr="00CD7816">
              <w:rPr>
                <w:bCs/>
                <w:lang w:val="en-US"/>
              </w:rPr>
              <w:t>,</w:t>
            </w:r>
          </w:p>
          <w:p w14:paraId="1BB8C3F2" w14:textId="77777777" w:rsidR="00FC3E2B" w:rsidRPr="00B770D0" w:rsidRDefault="00FC3E2B" w:rsidP="00D639BC">
            <w:pPr>
              <w:numPr>
                <w:ilvl w:val="0"/>
                <w:numId w:val="11"/>
              </w:numPr>
              <w:tabs>
                <w:tab w:val="left" w:pos="284"/>
                <w:tab w:val="left" w:pos="1701"/>
                <w:tab w:val="left" w:pos="4395"/>
                <w:tab w:val="left" w:pos="5103"/>
                <w:tab w:val="left" w:pos="5245"/>
                <w:tab w:val="left" w:pos="5954"/>
                <w:tab w:val="left" w:pos="6237"/>
                <w:tab w:val="right" w:pos="7229"/>
                <w:tab w:val="right" w:pos="8460"/>
                <w:tab w:val="right" w:pos="9497"/>
                <w:tab w:val="right" w:pos="9540"/>
                <w:tab w:val="decimal" w:pos="9923"/>
              </w:tabs>
              <w:suppressAutoHyphens/>
              <w:ind w:left="284" w:hanging="284"/>
              <w:rPr>
                <w:bCs/>
              </w:rPr>
            </w:pPr>
            <w:proofErr w:type="gramStart"/>
            <w:r w:rsidRPr="00B770D0">
              <w:rPr>
                <w:bCs/>
                <w:lang w:val="en-US"/>
              </w:rPr>
              <w:t>PISMOHRANA.-</w:t>
            </w:r>
            <w:proofErr w:type="gramEnd"/>
          </w:p>
        </w:tc>
        <w:tc>
          <w:tcPr>
            <w:tcW w:w="4502" w:type="dxa"/>
          </w:tcPr>
          <w:p w14:paraId="1A41CC98" w14:textId="77777777" w:rsidR="00FC3E2B" w:rsidRPr="00F5275B" w:rsidRDefault="00FC3E2B" w:rsidP="00D639BC">
            <w:pPr>
              <w:tabs>
                <w:tab w:val="left" w:pos="1080"/>
              </w:tabs>
              <w:suppressAutoHyphens/>
              <w:jc w:val="center"/>
              <w:rPr>
                <w:b/>
              </w:rPr>
            </w:pPr>
          </w:p>
        </w:tc>
      </w:tr>
    </w:tbl>
    <w:p w14:paraId="2C7DC207" w14:textId="77777777" w:rsidR="00B80D66" w:rsidRDefault="00B80D66" w:rsidP="00342DA0">
      <w:pPr>
        <w:pStyle w:val="Odlomak"/>
        <w:rPr>
          <w:color w:val="000000" w:themeColor="text1"/>
        </w:rPr>
      </w:pPr>
    </w:p>
    <w:p w14:paraId="680202BF" w14:textId="77777777" w:rsidR="00F047BA" w:rsidRPr="000B27CB" w:rsidRDefault="00F047BA" w:rsidP="00EC1703">
      <w:pPr>
        <w:rPr>
          <w:color w:val="000000" w:themeColor="text1"/>
        </w:rPr>
      </w:pPr>
    </w:p>
    <w:sectPr w:rsidR="00F047BA" w:rsidRPr="000B27CB" w:rsidSect="00212AA7">
      <w:headerReference w:type="first" r:id="rId9"/>
      <w:pgSz w:w="11907" w:h="16839" w:code="9"/>
      <w:pgMar w:top="113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6CD9D" w14:textId="77777777" w:rsidR="00553801" w:rsidRDefault="00553801" w:rsidP="00212AA7">
      <w:r>
        <w:separator/>
      </w:r>
    </w:p>
  </w:endnote>
  <w:endnote w:type="continuationSeparator" w:id="0">
    <w:p w14:paraId="374AFDF1" w14:textId="77777777" w:rsidR="00553801" w:rsidRDefault="00553801" w:rsidP="00212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9A1AA" w14:textId="77777777" w:rsidR="00553801" w:rsidRDefault="00553801" w:rsidP="00212AA7">
      <w:r>
        <w:separator/>
      </w:r>
    </w:p>
  </w:footnote>
  <w:footnote w:type="continuationSeparator" w:id="0">
    <w:p w14:paraId="19369399" w14:textId="77777777" w:rsidR="00553801" w:rsidRDefault="00553801" w:rsidP="00212A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27852668"/>
      <w:docPartObj>
        <w:docPartGallery w:val="Page Numbers (Top of Page)"/>
        <w:docPartUnique/>
      </w:docPartObj>
    </w:sdtPr>
    <w:sdtEndPr/>
    <w:sdtContent>
      <w:p w14:paraId="22E18004" w14:textId="77777777" w:rsidR="00FC3E2B" w:rsidRDefault="00FC3E2B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F8DEB0" w14:textId="77777777" w:rsidR="00FC3E2B" w:rsidRDefault="00FC3E2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7948784"/>
      <w:docPartObj>
        <w:docPartGallery w:val="Page Numbers (Top of Page)"/>
        <w:docPartUnique/>
      </w:docPartObj>
    </w:sdtPr>
    <w:sdtEndPr/>
    <w:sdtContent>
      <w:p w14:paraId="1AFB2130" w14:textId="4EF14B2C" w:rsidR="00863A8F" w:rsidRDefault="00863A8F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95B700B" w14:textId="77777777" w:rsidR="003E399F" w:rsidRDefault="003E399F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BBF"/>
    <w:multiLevelType w:val="hybridMultilevel"/>
    <w:tmpl w:val="C0E2399C"/>
    <w:lvl w:ilvl="0" w:tplc="601C89A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9690E3C"/>
    <w:multiLevelType w:val="hybridMultilevel"/>
    <w:tmpl w:val="7CD8CDBE"/>
    <w:lvl w:ilvl="0" w:tplc="97BC85E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0BE530D"/>
    <w:multiLevelType w:val="hybridMultilevel"/>
    <w:tmpl w:val="C6ECCDA2"/>
    <w:lvl w:ilvl="0" w:tplc="04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24EA50AA"/>
    <w:multiLevelType w:val="hybridMultilevel"/>
    <w:tmpl w:val="81E6E22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875FE"/>
    <w:multiLevelType w:val="hybridMultilevel"/>
    <w:tmpl w:val="CE8A1986"/>
    <w:lvl w:ilvl="0" w:tplc="1E32C268">
      <w:start w:val="1"/>
      <w:numFmt w:val="bullet"/>
      <w:lvlText w:val="-"/>
      <w:lvlJc w:val="left"/>
      <w:pPr>
        <w:ind w:left="1854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5" w15:restartNumberingAfterBreak="0">
    <w:nsid w:val="33F92488"/>
    <w:multiLevelType w:val="hybridMultilevel"/>
    <w:tmpl w:val="41F0DF4C"/>
    <w:lvl w:ilvl="0" w:tplc="E23A5B1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890225E"/>
    <w:multiLevelType w:val="hybridMultilevel"/>
    <w:tmpl w:val="9CC84D60"/>
    <w:lvl w:ilvl="0" w:tplc="1E32C268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C33402"/>
    <w:multiLevelType w:val="hybridMultilevel"/>
    <w:tmpl w:val="3028BA0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D0D56DA"/>
    <w:multiLevelType w:val="hybridMultilevel"/>
    <w:tmpl w:val="55948CB6"/>
    <w:lvl w:ilvl="0" w:tplc="C832DFE6">
      <w:start w:val="1"/>
      <w:numFmt w:val="upperRoman"/>
      <w:pStyle w:val="Poglavlje-MO"/>
      <w:lvlText w:val="%1."/>
      <w:lvlJc w:val="right"/>
      <w:pPr>
        <w:ind w:left="1996" w:hanging="360"/>
      </w:pPr>
    </w:lvl>
    <w:lvl w:ilvl="1" w:tplc="041A0019" w:tentative="1">
      <w:start w:val="1"/>
      <w:numFmt w:val="lowerLetter"/>
      <w:lvlText w:val="%2."/>
      <w:lvlJc w:val="left"/>
      <w:pPr>
        <w:ind w:left="2716" w:hanging="360"/>
      </w:pPr>
    </w:lvl>
    <w:lvl w:ilvl="2" w:tplc="041A001B" w:tentative="1">
      <w:start w:val="1"/>
      <w:numFmt w:val="lowerRoman"/>
      <w:lvlText w:val="%3."/>
      <w:lvlJc w:val="right"/>
      <w:pPr>
        <w:ind w:left="3436" w:hanging="180"/>
      </w:pPr>
    </w:lvl>
    <w:lvl w:ilvl="3" w:tplc="041A000F" w:tentative="1">
      <w:start w:val="1"/>
      <w:numFmt w:val="decimal"/>
      <w:lvlText w:val="%4."/>
      <w:lvlJc w:val="left"/>
      <w:pPr>
        <w:ind w:left="4156" w:hanging="360"/>
      </w:pPr>
    </w:lvl>
    <w:lvl w:ilvl="4" w:tplc="041A0019" w:tentative="1">
      <w:start w:val="1"/>
      <w:numFmt w:val="lowerLetter"/>
      <w:lvlText w:val="%5."/>
      <w:lvlJc w:val="left"/>
      <w:pPr>
        <w:ind w:left="4876" w:hanging="360"/>
      </w:pPr>
    </w:lvl>
    <w:lvl w:ilvl="5" w:tplc="041A001B" w:tentative="1">
      <w:start w:val="1"/>
      <w:numFmt w:val="lowerRoman"/>
      <w:lvlText w:val="%6."/>
      <w:lvlJc w:val="right"/>
      <w:pPr>
        <w:ind w:left="5596" w:hanging="180"/>
      </w:pPr>
    </w:lvl>
    <w:lvl w:ilvl="6" w:tplc="041A000F" w:tentative="1">
      <w:start w:val="1"/>
      <w:numFmt w:val="decimal"/>
      <w:lvlText w:val="%7."/>
      <w:lvlJc w:val="left"/>
      <w:pPr>
        <w:ind w:left="6316" w:hanging="360"/>
      </w:pPr>
    </w:lvl>
    <w:lvl w:ilvl="7" w:tplc="041A0019" w:tentative="1">
      <w:start w:val="1"/>
      <w:numFmt w:val="lowerLetter"/>
      <w:lvlText w:val="%8."/>
      <w:lvlJc w:val="left"/>
      <w:pPr>
        <w:ind w:left="7036" w:hanging="360"/>
      </w:pPr>
    </w:lvl>
    <w:lvl w:ilvl="8" w:tplc="041A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" w15:restartNumberingAfterBreak="0">
    <w:nsid w:val="42D949F0"/>
    <w:multiLevelType w:val="hybridMultilevel"/>
    <w:tmpl w:val="98B2601E"/>
    <w:lvl w:ilvl="0" w:tplc="E23A5B1A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779D5CE5"/>
    <w:multiLevelType w:val="hybridMultilevel"/>
    <w:tmpl w:val="4B7F1503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1" w15:restartNumberingAfterBreak="0">
    <w:nsid w:val="77C520E0"/>
    <w:multiLevelType w:val="hybridMultilevel"/>
    <w:tmpl w:val="B6A8FE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9696418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74811136">
    <w:abstractNumId w:val="5"/>
  </w:num>
  <w:num w:numId="3" w16cid:durableId="1890069970">
    <w:abstractNumId w:val="9"/>
  </w:num>
  <w:num w:numId="4" w16cid:durableId="655457983">
    <w:abstractNumId w:val="6"/>
  </w:num>
  <w:num w:numId="5" w16cid:durableId="773790502">
    <w:abstractNumId w:val="1"/>
  </w:num>
  <w:num w:numId="6" w16cid:durableId="1260069070">
    <w:abstractNumId w:val="4"/>
  </w:num>
  <w:num w:numId="7" w16cid:durableId="1623073018">
    <w:abstractNumId w:val="7"/>
  </w:num>
  <w:num w:numId="8" w16cid:durableId="77992853">
    <w:abstractNumId w:val="8"/>
  </w:num>
  <w:num w:numId="9" w16cid:durableId="980235422">
    <w:abstractNumId w:val="0"/>
  </w:num>
  <w:num w:numId="10" w16cid:durableId="1556743912">
    <w:abstractNumId w:val="2"/>
  </w:num>
  <w:num w:numId="11" w16cid:durableId="470247415">
    <w:abstractNumId w:val="3"/>
  </w:num>
  <w:num w:numId="12" w16cid:durableId="6060857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634C"/>
    <w:rsid w:val="00015235"/>
    <w:rsid w:val="00017CE4"/>
    <w:rsid w:val="000213BD"/>
    <w:rsid w:val="00030CFB"/>
    <w:rsid w:val="0004480A"/>
    <w:rsid w:val="00045145"/>
    <w:rsid w:val="00061B41"/>
    <w:rsid w:val="000642CC"/>
    <w:rsid w:val="000853D5"/>
    <w:rsid w:val="000A2DCE"/>
    <w:rsid w:val="000A414C"/>
    <w:rsid w:val="000A7AC3"/>
    <w:rsid w:val="000B27CB"/>
    <w:rsid w:val="000B394A"/>
    <w:rsid w:val="000B4A1E"/>
    <w:rsid w:val="000C3EF8"/>
    <w:rsid w:val="000D4E8E"/>
    <w:rsid w:val="00113789"/>
    <w:rsid w:val="0013684B"/>
    <w:rsid w:val="00141CE7"/>
    <w:rsid w:val="00183A11"/>
    <w:rsid w:val="001B1FDF"/>
    <w:rsid w:val="001F70ED"/>
    <w:rsid w:val="00212AA7"/>
    <w:rsid w:val="002705FB"/>
    <w:rsid w:val="0029247A"/>
    <w:rsid w:val="002A4D8A"/>
    <w:rsid w:val="002D2F55"/>
    <w:rsid w:val="002E3DE9"/>
    <w:rsid w:val="00342DA0"/>
    <w:rsid w:val="003654B5"/>
    <w:rsid w:val="00376CEB"/>
    <w:rsid w:val="003B0912"/>
    <w:rsid w:val="003C6209"/>
    <w:rsid w:val="003E399F"/>
    <w:rsid w:val="003F2291"/>
    <w:rsid w:val="00410DEA"/>
    <w:rsid w:val="0044126E"/>
    <w:rsid w:val="004503A2"/>
    <w:rsid w:val="00453C65"/>
    <w:rsid w:val="00457EDC"/>
    <w:rsid w:val="00462600"/>
    <w:rsid w:val="00486C45"/>
    <w:rsid w:val="004932D3"/>
    <w:rsid w:val="004A2BC4"/>
    <w:rsid w:val="004D29D8"/>
    <w:rsid w:val="00546597"/>
    <w:rsid w:val="00553801"/>
    <w:rsid w:val="005721C1"/>
    <w:rsid w:val="00596AAC"/>
    <w:rsid w:val="005A382D"/>
    <w:rsid w:val="005C0F64"/>
    <w:rsid w:val="00603AEA"/>
    <w:rsid w:val="00614BCC"/>
    <w:rsid w:val="00644DA3"/>
    <w:rsid w:val="006462AB"/>
    <w:rsid w:val="0065029B"/>
    <w:rsid w:val="006601C3"/>
    <w:rsid w:val="0066270C"/>
    <w:rsid w:val="006A68EA"/>
    <w:rsid w:val="006D0D1A"/>
    <w:rsid w:val="007345A5"/>
    <w:rsid w:val="00736E6A"/>
    <w:rsid w:val="0074560F"/>
    <w:rsid w:val="00757F82"/>
    <w:rsid w:val="0079430C"/>
    <w:rsid w:val="007E4D14"/>
    <w:rsid w:val="00803057"/>
    <w:rsid w:val="00815215"/>
    <w:rsid w:val="008210B1"/>
    <w:rsid w:val="00823137"/>
    <w:rsid w:val="00833377"/>
    <w:rsid w:val="00863A8F"/>
    <w:rsid w:val="00874C59"/>
    <w:rsid w:val="008800A9"/>
    <w:rsid w:val="00893784"/>
    <w:rsid w:val="008A2A4C"/>
    <w:rsid w:val="008C56B3"/>
    <w:rsid w:val="008F14DA"/>
    <w:rsid w:val="008F268F"/>
    <w:rsid w:val="008F3EAA"/>
    <w:rsid w:val="008F6389"/>
    <w:rsid w:val="00935127"/>
    <w:rsid w:val="00952D06"/>
    <w:rsid w:val="009912FB"/>
    <w:rsid w:val="009F058B"/>
    <w:rsid w:val="00A2429C"/>
    <w:rsid w:val="00A40FC6"/>
    <w:rsid w:val="00A529B8"/>
    <w:rsid w:val="00A75822"/>
    <w:rsid w:val="00B0747D"/>
    <w:rsid w:val="00B100CE"/>
    <w:rsid w:val="00B26709"/>
    <w:rsid w:val="00B47DB3"/>
    <w:rsid w:val="00B80D66"/>
    <w:rsid w:val="00B87313"/>
    <w:rsid w:val="00BA38B3"/>
    <w:rsid w:val="00BB7F18"/>
    <w:rsid w:val="00BF0152"/>
    <w:rsid w:val="00C0645A"/>
    <w:rsid w:val="00C148EF"/>
    <w:rsid w:val="00C24547"/>
    <w:rsid w:val="00C44522"/>
    <w:rsid w:val="00C47A5A"/>
    <w:rsid w:val="00C54368"/>
    <w:rsid w:val="00C65C91"/>
    <w:rsid w:val="00C8673B"/>
    <w:rsid w:val="00C9724B"/>
    <w:rsid w:val="00CA6399"/>
    <w:rsid w:val="00CE10A5"/>
    <w:rsid w:val="00CF0BA4"/>
    <w:rsid w:val="00CF611E"/>
    <w:rsid w:val="00D033A7"/>
    <w:rsid w:val="00D562A8"/>
    <w:rsid w:val="00D56F19"/>
    <w:rsid w:val="00D67AFF"/>
    <w:rsid w:val="00D7003F"/>
    <w:rsid w:val="00D71232"/>
    <w:rsid w:val="00D71B46"/>
    <w:rsid w:val="00D84CE2"/>
    <w:rsid w:val="00D9043D"/>
    <w:rsid w:val="00D909F4"/>
    <w:rsid w:val="00D9588C"/>
    <w:rsid w:val="00D97243"/>
    <w:rsid w:val="00DB5671"/>
    <w:rsid w:val="00DB65E6"/>
    <w:rsid w:val="00E15B94"/>
    <w:rsid w:val="00E95F25"/>
    <w:rsid w:val="00EB49C4"/>
    <w:rsid w:val="00EC0AFC"/>
    <w:rsid w:val="00EC1703"/>
    <w:rsid w:val="00ED60E8"/>
    <w:rsid w:val="00F047BA"/>
    <w:rsid w:val="00F0634C"/>
    <w:rsid w:val="00F13ECF"/>
    <w:rsid w:val="00F1612C"/>
    <w:rsid w:val="00F21327"/>
    <w:rsid w:val="00F2457F"/>
    <w:rsid w:val="00F6795A"/>
    <w:rsid w:val="00FA3FF6"/>
    <w:rsid w:val="00FB76D4"/>
    <w:rsid w:val="00FC3E2B"/>
    <w:rsid w:val="00FE47FC"/>
    <w:rsid w:val="00FF3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31C93"/>
  <w15:chartTrackingRefBased/>
  <w15:docId w15:val="{BE09FEB8-EB1A-4D9E-9710-0F2F65049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2FB"/>
    <w:pPr>
      <w:spacing w:after="0" w:line="240" w:lineRule="auto"/>
    </w:pPr>
    <w:rPr>
      <w:rFonts w:ascii="Arial" w:eastAsia="Times New Roman" w:hAnsi="Arial" w:cs="Arial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glavlje-MO">
    <w:name w:val="Poglavlje - MO"/>
    <w:basedOn w:val="Normal"/>
    <w:qFormat/>
    <w:rsid w:val="00F0634C"/>
    <w:pPr>
      <w:numPr>
        <w:numId w:val="8"/>
      </w:numPr>
      <w:tabs>
        <w:tab w:val="left" w:pos="1560"/>
      </w:tabs>
      <w:ind w:left="1560" w:hanging="284"/>
    </w:pPr>
    <w:rPr>
      <w:b/>
      <w:lang w:val="en-US"/>
    </w:rPr>
  </w:style>
  <w:style w:type="paragraph" w:customStyle="1" w:styleId="Podnaslov-MO">
    <w:name w:val="Podnaslov - MO"/>
    <w:basedOn w:val="Normal"/>
    <w:qFormat/>
    <w:rsid w:val="00F0634C"/>
    <w:pPr>
      <w:ind w:left="1134"/>
    </w:pPr>
    <w:rPr>
      <w:b/>
      <w:lang w:val="en-US"/>
    </w:rPr>
  </w:style>
  <w:style w:type="paragraph" w:customStyle="1" w:styleId="Odlomak">
    <w:name w:val="Odlomak"/>
    <w:basedOn w:val="Normal"/>
    <w:qFormat/>
    <w:rsid w:val="000C3EF8"/>
    <w:pPr>
      <w:ind w:firstLine="1134"/>
      <w:jc w:val="both"/>
    </w:pPr>
    <w:rPr>
      <w:rFonts w:eastAsia="Calibri"/>
      <w:color w:val="333333"/>
    </w:rPr>
  </w:style>
  <w:style w:type="paragraph" w:customStyle="1" w:styleId="Nazivodluke">
    <w:name w:val="Naziv odluke"/>
    <w:basedOn w:val="Normal"/>
    <w:rsid w:val="000C3EF8"/>
    <w:pPr>
      <w:jc w:val="center"/>
    </w:pPr>
    <w:rPr>
      <w:rFonts w:eastAsia="Calibri"/>
      <w:b/>
      <w:color w:val="333333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B100C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100CE"/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B100CE"/>
    <w:rPr>
      <w:rFonts w:ascii="Arial" w:eastAsia="Times New Roman" w:hAnsi="Arial" w:cs="Arial"/>
      <w:sz w:val="20"/>
      <w:szCs w:val="20"/>
      <w:lang w:val="hr-HR" w:eastAsia="hr-HR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100CE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100CE"/>
    <w:rPr>
      <w:rFonts w:ascii="Arial" w:eastAsia="Times New Roman" w:hAnsi="Arial" w:cs="Arial"/>
      <w:b/>
      <w:bCs/>
      <w:sz w:val="20"/>
      <w:szCs w:val="20"/>
      <w:lang w:val="hr-HR" w:eastAsia="hr-HR"/>
    </w:rPr>
  </w:style>
  <w:style w:type="paragraph" w:customStyle="1" w:styleId="Style3">
    <w:name w:val="Style3"/>
    <w:basedOn w:val="Normal"/>
    <w:rsid w:val="00113789"/>
    <w:pPr>
      <w:tabs>
        <w:tab w:val="left" w:pos="-180"/>
        <w:tab w:val="left" w:pos="-120"/>
        <w:tab w:val="left" w:pos="1080"/>
      </w:tabs>
      <w:overflowPunct w:val="0"/>
      <w:autoSpaceDE w:val="0"/>
      <w:autoSpaceDN w:val="0"/>
      <w:adjustRightInd w:val="0"/>
      <w:jc w:val="center"/>
      <w:textAlignment w:val="baseline"/>
    </w:pPr>
  </w:style>
  <w:style w:type="paragraph" w:styleId="Odlomakpopisa">
    <w:name w:val="List Paragraph"/>
    <w:basedOn w:val="Normal"/>
    <w:uiPriority w:val="34"/>
    <w:qFormat/>
    <w:rsid w:val="00113789"/>
    <w:pPr>
      <w:ind w:left="720"/>
      <w:contextualSpacing/>
    </w:pPr>
  </w:style>
  <w:style w:type="character" w:styleId="Naglaeno">
    <w:name w:val="Strong"/>
    <w:basedOn w:val="Zadanifontodlomka"/>
    <w:uiPriority w:val="22"/>
    <w:qFormat/>
    <w:rsid w:val="00061B41"/>
    <w:rPr>
      <w:b/>
      <w:bCs/>
    </w:rPr>
  </w:style>
  <w:style w:type="character" w:styleId="Neupadljivareferenca">
    <w:name w:val="Subtle Reference"/>
    <w:basedOn w:val="Zadanifontodlomka"/>
    <w:uiPriority w:val="31"/>
    <w:qFormat/>
    <w:rsid w:val="00061B41"/>
    <w:rPr>
      <w:smallCaps/>
      <w:color w:val="5A5A5A" w:themeColor="text1" w:themeTint="A5"/>
    </w:rPr>
  </w:style>
  <w:style w:type="character" w:styleId="Istaknutareferenca">
    <w:name w:val="Intense Reference"/>
    <w:basedOn w:val="Zadanifontodlomka"/>
    <w:uiPriority w:val="32"/>
    <w:qFormat/>
    <w:rsid w:val="00061B41"/>
    <w:rPr>
      <w:b/>
      <w:bCs/>
      <w:smallCaps/>
      <w:color w:val="4472C4" w:themeColor="accent1"/>
      <w:spacing w:val="5"/>
    </w:rPr>
  </w:style>
  <w:style w:type="paragraph" w:customStyle="1" w:styleId="lanak">
    <w:name w:val="Članak"/>
    <w:basedOn w:val="Normal"/>
    <w:qFormat/>
    <w:rsid w:val="00061B41"/>
    <w:pPr>
      <w:tabs>
        <w:tab w:val="left" w:pos="1080"/>
      </w:tabs>
      <w:jc w:val="center"/>
    </w:pPr>
    <w:rPr>
      <w:b/>
    </w:rPr>
  </w:style>
  <w:style w:type="paragraph" w:styleId="Zaglavlje">
    <w:name w:val="header"/>
    <w:basedOn w:val="Normal"/>
    <w:link w:val="ZaglavljeChar"/>
    <w:uiPriority w:val="99"/>
    <w:unhideWhenUsed/>
    <w:rsid w:val="00212AA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12AA7"/>
    <w:rPr>
      <w:rFonts w:ascii="Arial" w:eastAsia="Times New Roman" w:hAnsi="Arial" w:cs="Arial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212AA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12AA7"/>
    <w:rPr>
      <w:rFonts w:ascii="Arial" w:eastAsia="Times New Roman" w:hAnsi="Arial" w:cs="Arial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5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322</Words>
  <Characters>1836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Tihana Stepić</dc:creator>
  <cp:keywords/>
  <dc:description/>
  <cp:lastModifiedBy>Branka Vrcić</cp:lastModifiedBy>
  <cp:revision>48</cp:revision>
  <cp:lastPrinted>2025-09-17T10:28:00Z</cp:lastPrinted>
  <dcterms:created xsi:type="dcterms:W3CDTF">2024-08-01T09:44:00Z</dcterms:created>
  <dcterms:modified xsi:type="dcterms:W3CDTF">2026-09-18T05:42:00Z</dcterms:modified>
</cp:coreProperties>
</file>